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4089" w14:textId="77777777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議事メモ</w:t>
      </w:r>
    </w:p>
    <w:p w14:paraId="22C6555C" w14:textId="771B9C2A" w:rsidR="00E522F1" w:rsidRPr="00EA3922" w:rsidRDefault="007D50BB" w:rsidP="00EA39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議題：鋼構造委員会　サステナビリティ小委員会　事前打ち合わせ</w:t>
      </w:r>
    </w:p>
    <w:p w14:paraId="5DE752FF" w14:textId="67E704F7" w:rsidR="007D50BB" w:rsidRDefault="007D50BB" w:rsidP="00EA39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日時：令和6年4月9日　10:00-11:00</w:t>
      </w:r>
    </w:p>
    <w:p w14:paraId="507F0818" w14:textId="4841D545" w:rsidR="00B96D30" w:rsidRPr="00B96D30" w:rsidRDefault="00B96D30" w:rsidP="00EA39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場所：NEXCO東日本エンジニアリング社長室</w:t>
      </w:r>
    </w:p>
    <w:p w14:paraId="00749901" w14:textId="7942ED44" w:rsidR="007D50BB" w:rsidRPr="00EA3922" w:rsidRDefault="007D50BB" w:rsidP="00EA39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メンバー：水口委員長、齊藤幹事長、栗原</w:t>
      </w:r>
      <w:r w:rsidR="00583D5B">
        <w:rPr>
          <w:rFonts w:ascii="ＭＳ 明朝" w:eastAsia="ＭＳ 明朝" w:hAnsi="ＭＳ 明朝" w:hint="eastAsia"/>
          <w:sz w:val="24"/>
          <w:szCs w:val="24"/>
        </w:rPr>
        <w:t>連絡幹事</w:t>
      </w: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鈴木</w:t>
      </w:r>
      <w:r w:rsidR="00A2353B">
        <w:rPr>
          <w:rFonts w:ascii="ＭＳ 明朝" w:eastAsia="ＭＳ 明朝" w:hAnsi="ＭＳ 明朝" w:hint="eastAsia"/>
          <w:sz w:val="24"/>
          <w:szCs w:val="24"/>
        </w:rPr>
        <w:t>副幹事長</w:t>
      </w:r>
      <w:r w:rsidR="00B96D30">
        <w:rPr>
          <w:rFonts w:ascii="ＭＳ 明朝" w:eastAsia="ＭＳ 明朝" w:hAnsi="ＭＳ 明朝" w:hint="eastAsia"/>
          <w:sz w:val="24"/>
          <w:szCs w:val="24"/>
        </w:rPr>
        <w:t>（記）</w:t>
      </w:r>
    </w:p>
    <w:p w14:paraId="2A7AF742" w14:textId="77777777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</w:p>
    <w:p w14:paraId="2E83A39D" w14:textId="01DC8BBA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議事</w:t>
      </w:r>
      <w:r w:rsidR="00EA3922">
        <w:rPr>
          <w:rFonts w:ascii="ＭＳ 明朝" w:eastAsia="ＭＳ 明朝" w:hAnsi="ＭＳ 明朝" w:hint="eastAsia"/>
          <w:sz w:val="24"/>
          <w:szCs w:val="24"/>
        </w:rPr>
        <w:t>要旨</w:t>
      </w:r>
    </w:p>
    <w:p w14:paraId="2AFAC816" w14:textId="0ECE896F" w:rsidR="00DC2B64" w:rsidRPr="00EA3922" w:rsidRDefault="00DC2B64" w:rsidP="00EA392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・目的は鋼構造委員会として環境テーマに本格的に取組むための準備。委員内に共通認識を醸成</w:t>
      </w:r>
    </w:p>
    <w:p w14:paraId="4140CB7A" w14:textId="17954D34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・サステナビリティ</w:t>
      </w:r>
      <w:r w:rsidR="00972429">
        <w:rPr>
          <w:rFonts w:ascii="ＭＳ 明朝" w:eastAsia="ＭＳ 明朝" w:hAnsi="ＭＳ 明朝" w:hint="eastAsia"/>
          <w:sz w:val="24"/>
          <w:szCs w:val="24"/>
        </w:rPr>
        <w:t>の言葉が表す内容</w:t>
      </w:r>
      <w:r w:rsidRPr="00EA3922">
        <w:rPr>
          <w:rFonts w:ascii="ＭＳ 明朝" w:eastAsia="ＭＳ 明朝" w:hAnsi="ＭＳ 明朝" w:hint="eastAsia"/>
          <w:sz w:val="24"/>
          <w:szCs w:val="24"/>
        </w:rPr>
        <w:t>は非常に幅が広い。何を行うか？</w:t>
      </w:r>
    </w:p>
    <w:p w14:paraId="326692CC" w14:textId="77777777" w:rsidR="00EA3922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3922" w:rsidRPr="00EA3922">
        <w:rPr>
          <w:rFonts w:ascii="ＭＳ 明朝" w:eastAsia="ＭＳ 明朝" w:hAnsi="ＭＳ 明朝" w:hint="eastAsia"/>
          <w:sz w:val="24"/>
          <w:szCs w:val="24"/>
        </w:rPr>
        <w:t>－2050年の政府目標（ゼロエミッション）に併せて鋼構造物として検討すべき課題を</w:t>
      </w:r>
    </w:p>
    <w:p w14:paraId="6C5DB32E" w14:textId="5B6AFC86" w:rsidR="00EA3922" w:rsidRPr="00EA3922" w:rsidRDefault="00EA3922" w:rsidP="00EA392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確認</w:t>
      </w:r>
    </w:p>
    <w:p w14:paraId="4D045488" w14:textId="4E27EA8B" w:rsidR="007D50BB" w:rsidRPr="00EA3922" w:rsidRDefault="007D50BB" w:rsidP="00EA39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－鋼構造＋αの情報</w:t>
      </w:r>
      <w:r w:rsidR="00EA3922" w:rsidRPr="00EA3922">
        <w:rPr>
          <w:rFonts w:ascii="ＭＳ 明朝" w:eastAsia="ＭＳ 明朝" w:hAnsi="ＭＳ 明朝" w:hint="eastAsia"/>
          <w:sz w:val="24"/>
          <w:szCs w:val="24"/>
        </w:rPr>
        <w:t>として</w:t>
      </w:r>
      <w:r w:rsidRPr="00EA3922">
        <w:rPr>
          <w:rFonts w:ascii="ＭＳ 明朝" w:eastAsia="ＭＳ 明朝" w:hAnsi="ＭＳ 明朝" w:hint="eastAsia"/>
          <w:sz w:val="24"/>
          <w:szCs w:val="24"/>
        </w:rPr>
        <w:t>収集。</w:t>
      </w:r>
      <w:r w:rsidR="00EA3922" w:rsidRPr="00EA3922">
        <w:rPr>
          <w:rFonts w:ascii="ＭＳ 明朝" w:eastAsia="ＭＳ 明朝" w:hAnsi="ＭＳ 明朝" w:hint="eastAsia"/>
          <w:sz w:val="24"/>
          <w:szCs w:val="24"/>
        </w:rPr>
        <w:t>各機関の取組、海外における先駆的取組について調査</w:t>
      </w:r>
    </w:p>
    <w:p w14:paraId="000AECA2" w14:textId="019BB97F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3922" w:rsidRPr="00EA3922">
        <w:rPr>
          <w:rFonts w:ascii="ＭＳ 明朝" w:eastAsia="ＭＳ 明朝" w:hAnsi="ＭＳ 明朝" w:hint="eastAsia"/>
          <w:sz w:val="24"/>
          <w:szCs w:val="24"/>
        </w:rPr>
        <w:t>－</w:t>
      </w:r>
      <w:r w:rsidRPr="00EA3922">
        <w:rPr>
          <w:rFonts w:ascii="ＭＳ 明朝" w:eastAsia="ＭＳ 明朝" w:hAnsi="ＭＳ 明朝" w:hint="eastAsia"/>
          <w:sz w:val="24"/>
          <w:szCs w:val="24"/>
        </w:rPr>
        <w:t>環境主体が適当か？と思われるが、初回の委員会で議論してもよいか？</w:t>
      </w:r>
    </w:p>
    <w:p w14:paraId="64A8A584" w14:textId="1BFE8476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・委員会の進め方。年３回(6月、11-12月、3月)の開催</w:t>
      </w:r>
    </w:p>
    <w:p w14:paraId="19A3BD9B" w14:textId="55BF9556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R5年度：取組事例等の紹介（鉄鋼、高速道路、鉄道、電力、橋</w:t>
      </w:r>
      <w:r w:rsidR="0071575D">
        <w:rPr>
          <w:rFonts w:ascii="ＭＳ 明朝" w:eastAsia="ＭＳ 明朝" w:hAnsi="ＭＳ 明朝" w:hint="eastAsia"/>
          <w:sz w:val="24"/>
          <w:szCs w:val="24"/>
        </w:rPr>
        <w:t>建</w:t>
      </w:r>
      <w:r w:rsidRPr="00EA3922">
        <w:rPr>
          <w:rFonts w:ascii="ＭＳ 明朝" w:eastAsia="ＭＳ 明朝" w:hAnsi="ＭＳ 明朝" w:hint="eastAsia"/>
          <w:sz w:val="24"/>
          <w:szCs w:val="24"/>
        </w:rPr>
        <w:t>各組織における取組み）</w:t>
      </w:r>
    </w:p>
    <w:p w14:paraId="23A4184A" w14:textId="31D0EF17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　　　　 初回は6/6</w:t>
      </w:r>
      <w:r w:rsidR="0071575D">
        <w:rPr>
          <w:rFonts w:ascii="ＭＳ 明朝" w:eastAsia="ＭＳ 明朝" w:hAnsi="ＭＳ 明朝" w:hint="eastAsia"/>
          <w:sz w:val="24"/>
          <w:szCs w:val="24"/>
        </w:rPr>
        <w:t>土木学会会議室（予約済み）にて</w:t>
      </w:r>
      <w:r w:rsidRPr="00EA3922">
        <w:rPr>
          <w:rFonts w:ascii="ＭＳ 明朝" w:eastAsia="ＭＳ 明朝" w:hAnsi="ＭＳ 明朝" w:hint="eastAsia"/>
          <w:sz w:val="24"/>
          <w:szCs w:val="24"/>
        </w:rPr>
        <w:t>実施（懇親会も実施）</w:t>
      </w:r>
    </w:p>
    <w:p w14:paraId="1811C8C6" w14:textId="17A85FC1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R6年度：海外事例の紹介、とりまとめに向けた調整</w:t>
      </w:r>
    </w:p>
    <w:p w14:paraId="5068B85F" w14:textId="4679C5A4" w:rsidR="007D50BB" w:rsidRPr="00EA3922" w:rsidRDefault="007D50BB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R7年度：とりまとめ、執筆。OUTPUTは鋼構造シリーズの一つとして出版物とする</w:t>
      </w:r>
    </w:p>
    <w:p w14:paraId="220EBF35" w14:textId="52BFFC09" w:rsidR="007D50BB" w:rsidRPr="00EA3922" w:rsidRDefault="00EA3922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・次回、GW明け5/10 16:00～ コアミーティング</w:t>
      </w:r>
    </w:p>
    <w:p w14:paraId="30209B40" w14:textId="061EB24D" w:rsidR="00EA3922" w:rsidRPr="00EA3922" w:rsidRDefault="00EA3922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>・作成資料分担</w:t>
      </w:r>
    </w:p>
    <w:p w14:paraId="4699CF91" w14:textId="2E5C9082" w:rsidR="00EA3922" w:rsidRPr="00EA3922" w:rsidRDefault="00EA3922" w:rsidP="00EA3922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EA392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趣旨説明：水口委員長</w:t>
      </w:r>
    </w:p>
    <w:p w14:paraId="6ACE921D" w14:textId="6BBC72FA" w:rsidR="00EA3922" w:rsidRPr="00EA3922" w:rsidRDefault="00EA3922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EA3922">
        <w:rPr>
          <w:rFonts w:ascii="ＭＳ 明朝" w:eastAsia="ＭＳ 明朝" w:hAnsi="ＭＳ 明朝" w:hint="eastAsia"/>
          <w:sz w:val="24"/>
          <w:szCs w:val="24"/>
        </w:rPr>
        <w:t>学会内の各委員会の取組：齊藤幹事長</w:t>
      </w:r>
    </w:p>
    <w:p w14:paraId="0C41A377" w14:textId="3DE3E4B6" w:rsidR="00EA3922" w:rsidRPr="00EA3922" w:rsidRDefault="00EA3922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　鉄鋼業における取組：栗原委員</w:t>
      </w:r>
    </w:p>
    <w:p w14:paraId="54DCAF2C" w14:textId="54FD293A" w:rsidR="00EA3922" w:rsidRPr="00EA3922" w:rsidRDefault="00EA3922">
      <w:pPr>
        <w:rPr>
          <w:rFonts w:ascii="ＭＳ 明朝" w:eastAsia="ＭＳ 明朝" w:hAnsi="ＭＳ 明朝"/>
          <w:sz w:val="24"/>
          <w:szCs w:val="24"/>
        </w:rPr>
      </w:pPr>
      <w:r w:rsidRPr="00EA3922">
        <w:rPr>
          <w:rFonts w:ascii="ＭＳ 明朝" w:eastAsia="ＭＳ 明朝" w:hAnsi="ＭＳ 明朝" w:hint="eastAsia"/>
          <w:sz w:val="24"/>
          <w:szCs w:val="24"/>
        </w:rPr>
        <w:t xml:space="preserve">　　NEXCOの取組：</w:t>
      </w:r>
      <w:r w:rsidRPr="00EA3922">
        <w:rPr>
          <w:rFonts w:ascii="ＭＳ 明朝" w:eastAsia="ＭＳ 明朝" w:hAnsi="ＭＳ 明朝"/>
          <w:sz w:val="24"/>
          <w:szCs w:val="24"/>
        </w:rPr>
        <w:t>鈴木</w:t>
      </w:r>
    </w:p>
    <w:p w14:paraId="43ABBC1E" w14:textId="77777777" w:rsidR="00EA3922" w:rsidRDefault="00EA3922">
      <w:pPr>
        <w:rPr>
          <w:rFonts w:ascii="ＭＳ 明朝" w:eastAsia="ＭＳ 明朝" w:hAnsi="ＭＳ 明朝"/>
          <w:sz w:val="24"/>
          <w:szCs w:val="24"/>
        </w:rPr>
      </w:pPr>
    </w:p>
    <w:p w14:paraId="53A5AFF3" w14:textId="77777777" w:rsidR="00EA3922" w:rsidRDefault="00EA3922">
      <w:pPr>
        <w:rPr>
          <w:rFonts w:ascii="ＭＳ 明朝" w:eastAsia="ＭＳ 明朝" w:hAnsi="ＭＳ 明朝"/>
          <w:sz w:val="24"/>
          <w:szCs w:val="24"/>
        </w:rPr>
      </w:pPr>
    </w:p>
    <w:p w14:paraId="5CDF857E" w14:textId="77777777" w:rsidR="00EA3922" w:rsidRDefault="00EA3922">
      <w:pPr>
        <w:rPr>
          <w:rFonts w:ascii="ＭＳ 明朝" w:eastAsia="ＭＳ 明朝" w:hAnsi="ＭＳ 明朝"/>
          <w:sz w:val="24"/>
          <w:szCs w:val="24"/>
        </w:rPr>
      </w:pPr>
    </w:p>
    <w:p w14:paraId="7D3D9437" w14:textId="273F7822" w:rsidR="00EA3922" w:rsidRDefault="00EA3922" w:rsidP="00EA3922">
      <w:pPr>
        <w:pStyle w:val="a3"/>
      </w:pPr>
      <w:r>
        <w:rPr>
          <w:rFonts w:hint="eastAsia"/>
        </w:rPr>
        <w:t>以上</w:t>
      </w:r>
    </w:p>
    <w:p w14:paraId="4A8E5E0A" w14:textId="77777777" w:rsidR="00EA3922" w:rsidRPr="00EA3922" w:rsidRDefault="00EA3922">
      <w:pPr>
        <w:rPr>
          <w:rFonts w:ascii="ＭＳ 明朝" w:eastAsia="ＭＳ 明朝" w:hAnsi="ＭＳ 明朝"/>
          <w:sz w:val="24"/>
          <w:szCs w:val="24"/>
        </w:rPr>
      </w:pPr>
    </w:p>
    <w:sectPr w:rsidR="00EA3922" w:rsidRPr="00EA3922" w:rsidSect="00EA39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B"/>
    <w:rsid w:val="001F67AF"/>
    <w:rsid w:val="00225EB0"/>
    <w:rsid w:val="003431FE"/>
    <w:rsid w:val="004572D7"/>
    <w:rsid w:val="004711A0"/>
    <w:rsid w:val="00583D5B"/>
    <w:rsid w:val="006A6C14"/>
    <w:rsid w:val="0071575D"/>
    <w:rsid w:val="007D50BB"/>
    <w:rsid w:val="00972429"/>
    <w:rsid w:val="00A2353B"/>
    <w:rsid w:val="00AA3BB8"/>
    <w:rsid w:val="00B96D30"/>
    <w:rsid w:val="00DC2B64"/>
    <w:rsid w:val="00E522F1"/>
    <w:rsid w:val="00E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AF43A"/>
  <w15:chartTrackingRefBased/>
  <w15:docId w15:val="{4E905D93-AF3D-4C14-84B4-86D1C9E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A39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A392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雄吾</dc:creator>
  <cp:keywords/>
  <dc:description/>
  <cp:lastModifiedBy>Administrator</cp:lastModifiedBy>
  <cp:revision>13</cp:revision>
  <dcterms:created xsi:type="dcterms:W3CDTF">2024-04-09T04:40:00Z</dcterms:created>
  <dcterms:modified xsi:type="dcterms:W3CDTF">2024-05-14T10:42:00Z</dcterms:modified>
</cp:coreProperties>
</file>