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6FB" w:rsidRDefault="009B76FB">
      <w:pPr>
        <w:widowControl/>
        <w:jc w:val="left"/>
        <w:rPr>
          <w:rFonts w:ascii="Century" w:eastAsia="ＭＳ 明朝" w:hAnsi="Century"/>
        </w:rPr>
      </w:pPr>
    </w:p>
    <w:p w:rsidR="003511A3" w:rsidRPr="003511A3" w:rsidRDefault="00E32635" w:rsidP="003511A3">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13970</wp:posOffset>
                </wp:positionV>
                <wp:extent cx="914400" cy="304800"/>
                <wp:effectExtent l="0" t="0" r="26035" b="19050"/>
                <wp:wrapNone/>
                <wp:docPr id="7" name="テキスト ボックス 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wps:spPr>
                      <wps:txbx>
                        <w:txbxContent>
                          <w:p w:rsidR="001848C8" w:rsidRPr="00E32635" w:rsidRDefault="001848C8">
                            <w:pPr>
                              <w:rPr>
                                <w:rFonts w:ascii="ＭＳ ゴシック" w:eastAsia="ＭＳ ゴシック" w:hAnsi="ＭＳ ゴシック"/>
                                <w:sz w:val="24"/>
                              </w:rPr>
                            </w:pPr>
                            <w:r w:rsidRPr="00E32635">
                              <w:rPr>
                                <w:rFonts w:ascii="ＭＳ ゴシック" w:eastAsia="ＭＳ ゴシック" w:hAnsi="ＭＳ ゴシック" w:hint="eastAsia"/>
                                <w:sz w:val="24"/>
                              </w:rPr>
                              <w:t>作成例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62" type="#_x0000_t202" style="position:absolute;margin-left:20.8pt;margin-top:1.1pt;width:1in;height:24pt;z-index:25167769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" fillcolor="white [3201]" strokeweight=".5pt">
                <v:textbox>
                  <w:txbxContent>
                    <w:p w:rsidR="001848C8" w:rsidRPr="00E32635" w:rsidRDefault="001848C8">
                      <w:pPr>
                        <w:rPr>
                          <w:rFonts w:ascii="ＭＳ ゴシック" w:eastAsia="ＭＳ ゴシック" w:hAnsi="ＭＳ ゴシック"/>
                          <w:sz w:val="24"/>
                        </w:rPr>
                      </w:pPr>
                      <w:r w:rsidRPr="00E32635">
                        <w:rPr>
                          <w:rFonts w:ascii="ＭＳ ゴシック" w:eastAsia="ＭＳ ゴシック" w:hAnsi="ＭＳ ゴシック" w:hint="eastAsia"/>
                          <w:sz w:val="24"/>
                        </w:rPr>
                        <w:t>作成例</w:t>
                      </w:r>
                    </w:p>
                  </w:txbxContent>
                </v:textbox>
                <w10:wrap anchorx="margin"/>
              </v:shape>
            </w:pict>
          </mc:Fallback>
        </mc:AlternateContent>
      </w:r>
    </w:p>
    <w:p w:rsidR="003511A3" w:rsidRPr="003511A3" w:rsidRDefault="003511A3" w:rsidP="003511A3">
      <w:pPr>
        <w:autoSpaceDE w:val="0"/>
        <w:autoSpaceDN w:val="0"/>
        <w:adjustRightInd w:val="0"/>
        <w:jc w:val="left"/>
        <w:rPr>
          <w:rFonts w:ascii="Century" w:eastAsia="ＭＳ 明朝" w:hAnsi="Century"/>
        </w:rPr>
      </w:pPr>
    </w:p>
    <w:p w:rsidR="003511A3" w:rsidRDefault="003511A3" w:rsidP="003511A3">
      <w:pPr>
        <w:autoSpaceDE w:val="0"/>
        <w:autoSpaceDN w:val="0"/>
        <w:adjustRightInd w:val="0"/>
        <w:jc w:val="left"/>
        <w:rPr>
          <w:rFonts w:ascii="Century" w:eastAsia="ＭＳ 明朝" w:hAnsi="Century"/>
        </w:rPr>
      </w:pPr>
    </w:p>
    <w:p w:rsidR="003511A3" w:rsidRDefault="003511A3" w:rsidP="003511A3">
      <w:pPr>
        <w:autoSpaceDE w:val="0"/>
        <w:autoSpaceDN w:val="0"/>
        <w:adjustRightInd w:val="0"/>
        <w:jc w:val="left"/>
        <w:rPr>
          <w:rFonts w:ascii="Century" w:eastAsia="ＭＳ 明朝" w:hAnsi="Century"/>
        </w:rPr>
      </w:pPr>
    </w:p>
    <w:p w:rsidR="003511A3" w:rsidRDefault="003511A3" w:rsidP="003511A3">
      <w:pPr>
        <w:autoSpaceDE w:val="0"/>
        <w:autoSpaceDN w:val="0"/>
        <w:adjustRightInd w:val="0"/>
        <w:jc w:val="left"/>
        <w:rPr>
          <w:rFonts w:ascii="Century" w:eastAsia="ＭＳ 明朝" w:hAnsi="Century"/>
        </w:rPr>
      </w:pPr>
    </w:p>
    <w:p w:rsid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center"/>
        <w:rPr>
          <w:rFonts w:ascii="ＭＳ ゴシック" w:eastAsia="ＭＳ ゴシック" w:hAnsi="ＭＳ ゴシック"/>
          <w:sz w:val="32"/>
        </w:rPr>
      </w:pPr>
      <w:r w:rsidRPr="003511A3">
        <w:rPr>
          <w:rFonts w:ascii="ＭＳ ゴシック" w:eastAsia="ＭＳ ゴシック" w:hAnsi="ＭＳ ゴシック" w:hint="eastAsia"/>
          <w:sz w:val="32"/>
        </w:rPr>
        <w:t>株式会社土木学会製作所</w:t>
      </w:r>
      <w:r>
        <w:rPr>
          <w:rFonts w:ascii="ＭＳ ゴシック" w:eastAsia="ＭＳ ゴシック" w:hAnsi="ＭＳ ゴシック" w:hint="eastAsia"/>
          <w:sz w:val="32"/>
        </w:rPr>
        <w:t xml:space="preserve"> </w:t>
      </w:r>
      <w:r w:rsidRPr="003511A3">
        <w:rPr>
          <w:rFonts w:ascii="ＭＳ ゴシック" w:eastAsia="ＭＳ ゴシック" w:hAnsi="ＭＳ ゴシック" w:hint="eastAsia"/>
          <w:sz w:val="32"/>
        </w:rPr>
        <w:t>四谷工場跡地</w:t>
      </w:r>
      <w:r>
        <w:rPr>
          <w:rFonts w:ascii="ＭＳ ゴシック" w:eastAsia="ＭＳ ゴシック" w:hAnsi="ＭＳ ゴシック" w:hint="eastAsia"/>
          <w:sz w:val="32"/>
        </w:rPr>
        <w:t xml:space="preserve"> </w:t>
      </w:r>
      <w:r w:rsidRPr="003511A3">
        <w:rPr>
          <w:rFonts w:ascii="ＭＳ ゴシック" w:eastAsia="ＭＳ ゴシック" w:hAnsi="ＭＳ ゴシック" w:hint="eastAsia"/>
          <w:sz w:val="32"/>
        </w:rPr>
        <w:t>土壌汚染対策工事</w:t>
      </w: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center"/>
        <w:rPr>
          <w:rFonts w:ascii="ＭＳ ゴシック" w:eastAsia="ＭＳ ゴシック" w:hAnsi="ＭＳ ゴシック"/>
          <w:sz w:val="36"/>
        </w:rPr>
      </w:pPr>
      <w:r w:rsidRPr="003511A3">
        <w:rPr>
          <w:rFonts w:ascii="ＭＳ ゴシック" w:eastAsia="ＭＳ ゴシック" w:hAnsi="ＭＳ ゴシック"/>
          <w:sz w:val="36"/>
        </w:rPr>
        <w:t>工事終了報告書</w:t>
      </w: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center"/>
        <w:rPr>
          <w:rFonts w:ascii="ＭＳ ゴシック" w:eastAsia="ＭＳ ゴシック" w:hAnsi="ＭＳ ゴシック"/>
          <w:sz w:val="28"/>
        </w:rPr>
      </w:pPr>
      <w:r w:rsidRPr="003511A3">
        <w:rPr>
          <w:rFonts w:ascii="ＭＳ ゴシック" w:eastAsia="ＭＳ ゴシック" w:hAnsi="ＭＳ ゴシック" w:hint="eastAsia"/>
          <w:sz w:val="28"/>
        </w:rPr>
        <w:t>平成○○年○○月</w:t>
      </w: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center"/>
        <w:rPr>
          <w:rFonts w:ascii="ＭＳ ゴシック" w:eastAsia="ＭＳ ゴシック" w:hAnsi="ＭＳ ゴシック"/>
          <w:sz w:val="28"/>
        </w:rPr>
      </w:pPr>
      <w:r w:rsidRPr="003511A3">
        <w:rPr>
          <w:rFonts w:ascii="ＭＳ ゴシック" w:eastAsia="ＭＳ ゴシック" w:hAnsi="ＭＳ ゴシック" w:hint="eastAsia"/>
          <w:sz w:val="28"/>
        </w:rPr>
        <w:t>株式会社土木学会製作所</w:t>
      </w: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232B5D" w:rsidRDefault="003511A3" w:rsidP="003511A3">
      <w:pPr>
        <w:autoSpaceDE w:val="0"/>
        <w:autoSpaceDN w:val="0"/>
        <w:adjustRightInd w:val="0"/>
        <w:jc w:val="center"/>
        <w:rPr>
          <w:rFonts w:ascii="ＭＳ ゴシック" w:eastAsia="ＭＳ ゴシック" w:hAnsi="ＭＳ ゴシック"/>
          <w:b/>
          <w:sz w:val="24"/>
        </w:rPr>
      </w:pPr>
      <w:r w:rsidRPr="00232B5D">
        <w:rPr>
          <w:rFonts w:ascii="ＭＳ ゴシック" w:eastAsia="ＭＳ ゴシック" w:hAnsi="ＭＳ ゴシック" w:hint="eastAsia"/>
          <w:b/>
          <w:sz w:val="24"/>
        </w:rPr>
        <w:t>－　目</w:t>
      </w:r>
      <w:r w:rsidRPr="00232B5D">
        <w:rPr>
          <w:rFonts w:ascii="ＭＳ ゴシック" w:eastAsia="ＭＳ ゴシック" w:hAnsi="ＭＳ ゴシック"/>
          <w:b/>
          <w:sz w:val="24"/>
        </w:rPr>
        <w:t xml:space="preserve">  次　－</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１．工事概要</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２．土壌汚染等の状況</w:t>
      </w:r>
    </w:p>
    <w:p w:rsidR="003511A3" w:rsidRPr="00232B5D" w:rsidRDefault="003511A3" w:rsidP="003E5A1D">
      <w:pPr>
        <w:autoSpaceDE w:val="0"/>
        <w:autoSpaceDN w:val="0"/>
        <w:adjustRightInd w:val="0"/>
        <w:ind w:firstLineChars="100" w:firstLine="227"/>
        <w:jc w:val="left"/>
        <w:rPr>
          <w:rFonts w:ascii="ＭＳ ゴシック" w:eastAsia="ＭＳ ゴシック" w:hAnsi="ＭＳ ゴシック"/>
        </w:rPr>
      </w:pPr>
      <w:r w:rsidRPr="00232B5D">
        <w:rPr>
          <w:rFonts w:ascii="ＭＳ ゴシック" w:eastAsia="ＭＳ ゴシック" w:hAnsi="ＭＳ ゴシック"/>
        </w:rPr>
        <w:t>2.1 平面状況</w:t>
      </w:r>
    </w:p>
    <w:p w:rsidR="003511A3" w:rsidRPr="00232B5D" w:rsidRDefault="003511A3" w:rsidP="003E5A1D">
      <w:pPr>
        <w:autoSpaceDE w:val="0"/>
        <w:autoSpaceDN w:val="0"/>
        <w:adjustRightInd w:val="0"/>
        <w:ind w:firstLineChars="100" w:firstLine="227"/>
        <w:jc w:val="left"/>
        <w:rPr>
          <w:rFonts w:ascii="ＭＳ ゴシック" w:eastAsia="ＭＳ ゴシック" w:hAnsi="ＭＳ ゴシック"/>
        </w:rPr>
      </w:pPr>
      <w:r w:rsidRPr="00232B5D">
        <w:rPr>
          <w:rFonts w:ascii="ＭＳ ゴシック" w:eastAsia="ＭＳ ゴシック" w:hAnsi="ＭＳ ゴシック"/>
        </w:rPr>
        <w:t>2.2 深度状況</w:t>
      </w:r>
    </w:p>
    <w:p w:rsidR="003511A3" w:rsidRPr="00232B5D" w:rsidRDefault="003511A3" w:rsidP="003E5A1D">
      <w:pPr>
        <w:autoSpaceDE w:val="0"/>
        <w:autoSpaceDN w:val="0"/>
        <w:adjustRightInd w:val="0"/>
        <w:ind w:firstLineChars="100" w:firstLine="227"/>
        <w:jc w:val="left"/>
        <w:rPr>
          <w:rFonts w:ascii="ＭＳ ゴシック" w:eastAsia="ＭＳ ゴシック" w:hAnsi="ＭＳ ゴシック"/>
        </w:rPr>
      </w:pPr>
      <w:r w:rsidRPr="00232B5D">
        <w:rPr>
          <w:rFonts w:ascii="ＭＳ ゴシック" w:eastAsia="ＭＳ ゴシック" w:hAnsi="ＭＳ ゴシック"/>
        </w:rPr>
        <w:t xml:space="preserve">2.3 </w:t>
      </w:r>
      <w:r w:rsidR="0028583A" w:rsidRPr="0028583A">
        <w:rPr>
          <w:rFonts w:ascii="ＭＳ ゴシック" w:eastAsia="ＭＳ ゴシック" w:hAnsi="ＭＳ ゴシック" w:hint="eastAsia"/>
        </w:rPr>
        <w:t>特定有害物質による汚染状態</w:t>
      </w:r>
    </w:p>
    <w:p w:rsidR="003511A3" w:rsidRPr="00232B5D" w:rsidRDefault="003511A3" w:rsidP="003E5A1D">
      <w:pPr>
        <w:autoSpaceDE w:val="0"/>
        <w:autoSpaceDN w:val="0"/>
        <w:adjustRightInd w:val="0"/>
        <w:ind w:firstLineChars="100" w:firstLine="227"/>
        <w:jc w:val="left"/>
        <w:rPr>
          <w:rFonts w:ascii="ＭＳ ゴシック" w:eastAsia="ＭＳ ゴシック" w:hAnsi="ＭＳ ゴシック"/>
        </w:rPr>
      </w:pPr>
      <w:r w:rsidRPr="00232B5D">
        <w:rPr>
          <w:rFonts w:ascii="ＭＳ ゴシック" w:eastAsia="ＭＳ ゴシック" w:hAnsi="ＭＳ ゴシック"/>
        </w:rPr>
        <w:t>2.4 対策土量</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３．対策工事</w:t>
      </w:r>
    </w:p>
    <w:p w:rsidR="003511A3" w:rsidRPr="00232B5D" w:rsidRDefault="003511A3" w:rsidP="003E5A1D">
      <w:pPr>
        <w:autoSpaceDE w:val="0"/>
        <w:autoSpaceDN w:val="0"/>
        <w:adjustRightInd w:val="0"/>
        <w:ind w:firstLineChars="100" w:firstLine="227"/>
        <w:jc w:val="left"/>
        <w:rPr>
          <w:rFonts w:ascii="ＭＳ ゴシック" w:eastAsia="ＭＳ ゴシック" w:hAnsi="ＭＳ ゴシック"/>
        </w:rPr>
      </w:pPr>
      <w:r w:rsidRPr="00232B5D">
        <w:rPr>
          <w:rFonts w:ascii="ＭＳ ゴシック" w:eastAsia="ＭＳ ゴシック" w:hAnsi="ＭＳ ゴシック"/>
        </w:rPr>
        <w:t>3.1 対策の内容</w:t>
      </w:r>
    </w:p>
    <w:p w:rsidR="003511A3" w:rsidRPr="00232B5D" w:rsidRDefault="003511A3" w:rsidP="003E5A1D">
      <w:pPr>
        <w:autoSpaceDE w:val="0"/>
        <w:autoSpaceDN w:val="0"/>
        <w:adjustRightInd w:val="0"/>
        <w:ind w:firstLineChars="100" w:firstLine="227"/>
        <w:jc w:val="left"/>
        <w:rPr>
          <w:rFonts w:ascii="ＭＳ ゴシック" w:eastAsia="ＭＳ ゴシック" w:hAnsi="ＭＳ ゴシック"/>
        </w:rPr>
      </w:pPr>
      <w:r w:rsidRPr="00232B5D">
        <w:rPr>
          <w:rFonts w:ascii="ＭＳ ゴシック" w:eastAsia="ＭＳ ゴシック" w:hAnsi="ＭＳ ゴシック"/>
        </w:rPr>
        <w:t>3.2 工事実施数量</w:t>
      </w:r>
    </w:p>
    <w:p w:rsidR="003511A3" w:rsidRPr="00232B5D" w:rsidRDefault="003511A3" w:rsidP="003E5A1D">
      <w:pPr>
        <w:autoSpaceDE w:val="0"/>
        <w:autoSpaceDN w:val="0"/>
        <w:adjustRightInd w:val="0"/>
        <w:ind w:firstLineChars="100" w:firstLine="227"/>
        <w:jc w:val="left"/>
        <w:rPr>
          <w:rFonts w:ascii="ＭＳ ゴシック" w:eastAsia="ＭＳ ゴシック" w:hAnsi="ＭＳ ゴシック"/>
        </w:rPr>
      </w:pPr>
      <w:r w:rsidRPr="00232B5D">
        <w:rPr>
          <w:rFonts w:ascii="ＭＳ ゴシック" w:eastAsia="ＭＳ ゴシック" w:hAnsi="ＭＳ ゴシック"/>
        </w:rPr>
        <w:t>3.3 工事中の周辺環境保全対策</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４．地下水調査（指定解除を求める場合）</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５．実績工程表</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６．まとめ</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《添付資料》</w:t>
      </w: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w:t>
      </w:r>
      <w:r w:rsidRPr="00232B5D">
        <w:rPr>
          <w:rFonts w:ascii="ＭＳ ゴシック" w:eastAsia="ＭＳ ゴシック" w:hAnsi="ＭＳ ゴシック"/>
        </w:rPr>
        <w:t>掘削出来形管理表</w:t>
      </w: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w:t>
      </w:r>
      <w:r w:rsidRPr="00232B5D">
        <w:rPr>
          <w:rFonts w:ascii="ＭＳ ゴシック" w:eastAsia="ＭＳ ゴシック" w:hAnsi="ＭＳ ゴシック"/>
        </w:rPr>
        <w:t>土壌状況調査の濃度計量証明書</w:t>
      </w: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w:t>
      </w:r>
      <w:r w:rsidRPr="00232B5D">
        <w:rPr>
          <w:rFonts w:ascii="ＭＳ ゴシック" w:eastAsia="ＭＳ ゴシック" w:hAnsi="ＭＳ ゴシック"/>
        </w:rPr>
        <w:t>汚染土壌場外運搬処理の終了報告書</w:t>
      </w: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w:t>
      </w:r>
      <w:r w:rsidRPr="00232B5D">
        <w:rPr>
          <w:rFonts w:ascii="ＭＳ ゴシック" w:eastAsia="ＭＳ ゴシック" w:hAnsi="ＭＳ ゴシック"/>
        </w:rPr>
        <w:t>埋め戻し土の濃度計量証明書</w:t>
      </w: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w:t>
      </w:r>
      <w:r w:rsidRPr="00232B5D">
        <w:rPr>
          <w:rFonts w:ascii="ＭＳ ゴシック" w:eastAsia="ＭＳ ゴシック" w:hAnsi="ＭＳ ゴシック"/>
        </w:rPr>
        <w:t>地下水の濃度計量証明書</w:t>
      </w:r>
    </w:p>
    <w:p w:rsidR="003511A3" w:rsidRPr="00232B5D" w:rsidRDefault="003511A3" w:rsidP="003511A3">
      <w:pPr>
        <w:autoSpaceDE w:val="0"/>
        <w:autoSpaceDN w:val="0"/>
        <w:adjustRightInd w:val="0"/>
        <w:jc w:val="left"/>
        <w:rPr>
          <w:rFonts w:ascii="ＭＳ ゴシック" w:eastAsia="ＭＳ ゴシック" w:hAnsi="ＭＳ ゴシック"/>
        </w:rPr>
      </w:pP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《別冊資料》</w:t>
      </w: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w:t>
      </w:r>
      <w:r w:rsidRPr="00232B5D">
        <w:rPr>
          <w:rFonts w:ascii="ＭＳ ゴシック" w:eastAsia="ＭＳ ゴシック" w:hAnsi="ＭＳ ゴシック"/>
        </w:rPr>
        <w:t>出来形測量写真</w:t>
      </w:r>
    </w:p>
    <w:p w:rsidR="003511A3" w:rsidRPr="00232B5D" w:rsidRDefault="003511A3" w:rsidP="003511A3">
      <w:pPr>
        <w:autoSpaceDE w:val="0"/>
        <w:autoSpaceDN w:val="0"/>
        <w:adjustRightInd w:val="0"/>
        <w:jc w:val="left"/>
        <w:rPr>
          <w:rFonts w:ascii="ＭＳ ゴシック" w:eastAsia="ＭＳ ゴシック" w:hAnsi="ＭＳ ゴシック"/>
        </w:rPr>
      </w:pPr>
      <w:r w:rsidRPr="00232B5D">
        <w:rPr>
          <w:rFonts w:ascii="ＭＳ ゴシック" w:eastAsia="ＭＳ ゴシック" w:hAnsi="ＭＳ ゴシック" w:hint="eastAsia"/>
        </w:rPr>
        <w:t>・</w:t>
      </w:r>
      <w:r w:rsidRPr="00232B5D">
        <w:rPr>
          <w:rFonts w:ascii="ＭＳ ゴシック" w:eastAsia="ＭＳ ゴシック" w:hAnsi="ＭＳ ゴシック"/>
        </w:rPr>
        <w:t>搬出汚染土壌の管理表</w:t>
      </w:r>
    </w:p>
    <w:p w:rsidR="003511A3" w:rsidRPr="003511A3" w:rsidRDefault="003511A3" w:rsidP="003511A3">
      <w:pPr>
        <w:autoSpaceDE w:val="0"/>
        <w:autoSpaceDN w:val="0"/>
        <w:adjustRightInd w:val="0"/>
        <w:jc w:val="left"/>
        <w:rPr>
          <w:rFonts w:ascii="Century" w:eastAsia="ＭＳ 明朝" w:hAnsi="Century"/>
        </w:rPr>
      </w:pPr>
      <w:r w:rsidRPr="003511A3">
        <w:rPr>
          <w:rFonts w:ascii="Century" w:eastAsia="ＭＳ 明朝" w:hAnsi="Century"/>
        </w:rPr>
        <w:t xml:space="preserve"> </w:t>
      </w: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221903" w:rsidRDefault="00221903" w:rsidP="00232B5D">
      <w:pPr>
        <w:autoSpaceDE w:val="0"/>
        <w:autoSpaceDN w:val="0"/>
        <w:adjustRightInd w:val="0"/>
        <w:jc w:val="left"/>
        <w:rPr>
          <w:rFonts w:ascii="ＭＳ ゴシック" w:eastAsia="ＭＳ ゴシック" w:hAnsi="ＭＳ ゴシック" w:hint="eastAsia"/>
          <w:b/>
          <w:sz w:val="24"/>
        </w:rPr>
        <w:sectPr w:rsidR="00221903" w:rsidSect="00E449C7">
          <w:footerReference w:type="default" r:id="rId8"/>
          <w:pgSz w:w="11906" w:h="16838" w:code="9"/>
          <w:pgMar w:top="1418" w:right="1418" w:bottom="1021" w:left="1418" w:header="851" w:footer="0" w:gutter="0"/>
          <w:pgNumType w:start="1"/>
          <w:cols w:space="425"/>
          <w:docGrid w:type="linesAndChars" w:linePitch="378" w:charSpace="3430"/>
        </w:sectPr>
      </w:pPr>
      <w:bookmarkStart w:id="0" w:name="_GoBack"/>
      <w:bookmarkEnd w:id="0"/>
    </w:p>
    <w:p w:rsidR="00232B5D" w:rsidRPr="00232B5D" w:rsidRDefault="00232B5D" w:rsidP="00232B5D">
      <w:pPr>
        <w:autoSpaceDE w:val="0"/>
        <w:autoSpaceDN w:val="0"/>
        <w:adjustRightInd w:val="0"/>
        <w:jc w:val="left"/>
        <w:rPr>
          <w:rFonts w:ascii="ＭＳ ゴシック" w:eastAsia="ＭＳ ゴシック" w:hAnsi="ＭＳ ゴシック"/>
          <w:b/>
          <w:sz w:val="24"/>
        </w:rPr>
      </w:pPr>
      <w:r w:rsidRPr="00232B5D">
        <w:rPr>
          <w:rFonts w:ascii="ＭＳ ゴシック" w:eastAsia="ＭＳ ゴシック" w:hAnsi="ＭＳ ゴシック" w:hint="eastAsia"/>
          <w:b/>
          <w:sz w:val="24"/>
        </w:rPr>
        <w:lastRenderedPageBreak/>
        <w:t>１．工事概要</w:t>
      </w:r>
    </w:p>
    <w:p w:rsidR="00232B5D" w:rsidRPr="00232B5D" w:rsidRDefault="00232B5D" w:rsidP="00232B5D">
      <w:pPr>
        <w:autoSpaceDE w:val="0"/>
        <w:autoSpaceDN w:val="0"/>
        <w:adjustRightInd w:val="0"/>
        <w:jc w:val="left"/>
        <w:rPr>
          <w:rFonts w:ascii="Century" w:eastAsia="ＭＳ 明朝" w:hAnsi="Century"/>
        </w:rPr>
      </w:pPr>
      <w:r>
        <w:rPr>
          <w:rFonts w:ascii="Century" w:eastAsia="ＭＳ 明朝" w:hAnsi="Century" w:hint="eastAsia"/>
        </w:rPr>
        <w:t>（１）</w:t>
      </w:r>
      <w:r w:rsidRPr="00232B5D">
        <w:rPr>
          <w:rFonts w:ascii="Century" w:eastAsia="ＭＳ 明朝" w:hAnsi="Century"/>
        </w:rPr>
        <w:t>工事名</w:t>
      </w:r>
    </w:p>
    <w:p w:rsidR="00232B5D" w:rsidRPr="00232B5D" w:rsidRDefault="00232B5D" w:rsidP="00D26929">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株式会社土木学会製作所</w:t>
      </w:r>
      <w:r>
        <w:rPr>
          <w:rFonts w:ascii="Century" w:eastAsia="ＭＳ 明朝" w:hAnsi="Century" w:hint="eastAsia"/>
        </w:rPr>
        <w:t xml:space="preserve"> </w:t>
      </w:r>
      <w:r w:rsidRPr="00232B5D">
        <w:rPr>
          <w:rFonts w:ascii="Century" w:eastAsia="ＭＳ 明朝" w:hAnsi="Century" w:hint="eastAsia"/>
        </w:rPr>
        <w:t>四谷工場跡地</w:t>
      </w:r>
    </w:p>
    <w:p w:rsidR="00232B5D" w:rsidRPr="00232B5D" w:rsidRDefault="00232B5D" w:rsidP="00D26929">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形質変更時要届出区域内における土壌汚染対策工事</w:t>
      </w:r>
    </w:p>
    <w:p w:rsidR="00232B5D" w:rsidRPr="00232B5D" w:rsidRDefault="00FB4BD6" w:rsidP="00232B5D">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78720" behindDoc="0" locked="0" layoutInCell="1" allowOverlap="1" wp14:anchorId="3CF136D0" wp14:editId="0CD08F06">
                <wp:simplePos x="0" y="0"/>
                <wp:positionH relativeFrom="margin">
                  <wp:align>right</wp:align>
                </wp:positionH>
                <wp:positionV relativeFrom="paragraph">
                  <wp:posOffset>44450</wp:posOffset>
                </wp:positionV>
                <wp:extent cx="1981200" cy="466725"/>
                <wp:effectExtent l="266700" t="0" r="19050" b="276225"/>
                <wp:wrapNone/>
                <wp:docPr id="16" name="角丸四角形吹き出し 16"/>
                <wp:cNvGraphicFramePr/>
                <a:graphic xmlns:a="http://schemas.openxmlformats.org/drawingml/2006/main">
                  <a:graphicData uri="http://schemas.microsoft.com/office/word/2010/wordprocessingShape">
                    <wps:wsp>
                      <wps:cNvSpPr/>
                      <wps:spPr>
                        <a:xfrm>
                          <a:off x="4657725" y="1905000"/>
                          <a:ext cx="1981200" cy="466725"/>
                        </a:xfrm>
                        <a:prstGeom prst="wedgeRoundRectCallout">
                          <a:avLst>
                            <a:gd name="adj1" fmla="val -61628"/>
                            <a:gd name="adj2" fmla="val 96710"/>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住居表示と地番表示を併記します。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136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 o:spid="_x0000_s1063" type="#_x0000_t62" style="position:absolute;margin-left:104.8pt;margin-top:3.5pt;width:156pt;height:36.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" adj="-2512,31689" fillcolor="white [3212]" strokecolor="black [3213]">
                <v:textbo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住居表示と地番表示を併記します。</w:t>
                      </w:r>
                    </w:p>
                  </w:txbxContent>
                </v:textbox>
                <w10:wrap anchorx="margin"/>
              </v:shape>
            </w:pict>
          </mc:Fallback>
        </mc:AlternateContent>
      </w:r>
    </w:p>
    <w:p w:rsidR="00232B5D" w:rsidRPr="00232B5D" w:rsidRDefault="00232B5D" w:rsidP="00232B5D">
      <w:pPr>
        <w:autoSpaceDE w:val="0"/>
        <w:autoSpaceDN w:val="0"/>
        <w:adjustRightInd w:val="0"/>
        <w:jc w:val="left"/>
        <w:rPr>
          <w:rFonts w:ascii="Century" w:eastAsia="ＭＳ 明朝" w:hAnsi="Century"/>
        </w:rPr>
      </w:pPr>
      <w:r>
        <w:rPr>
          <w:rFonts w:ascii="Century" w:eastAsia="ＭＳ 明朝" w:hAnsi="Century" w:hint="eastAsia"/>
        </w:rPr>
        <w:t>（２）</w:t>
      </w:r>
      <w:r w:rsidRPr="00232B5D">
        <w:rPr>
          <w:rFonts w:ascii="Century" w:eastAsia="ＭＳ 明朝" w:hAnsi="Century"/>
        </w:rPr>
        <w:t>工事場所（図</w:t>
      </w:r>
      <w:r w:rsidRPr="00232B5D">
        <w:rPr>
          <w:rFonts w:ascii="Century" w:eastAsia="ＭＳ 明朝" w:hAnsi="Century"/>
        </w:rPr>
        <w:t>1-1</w:t>
      </w:r>
      <w:r w:rsidRPr="00232B5D">
        <w:rPr>
          <w:rFonts w:ascii="Century" w:eastAsia="ＭＳ 明朝" w:hAnsi="Century"/>
        </w:rPr>
        <w:t>参照）</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住所：東京都新宿区四谷一丁目○○</w:t>
      </w:r>
      <w:r w:rsidRPr="00232B5D">
        <w:rPr>
          <w:rFonts w:ascii="Century" w:eastAsia="ＭＳ 明朝" w:hAnsi="Century"/>
        </w:rPr>
        <w:t>-</w:t>
      </w:r>
      <w:r w:rsidRPr="00D26929">
        <w:rPr>
          <w:rFonts w:ascii="ＭＳ 明朝" w:eastAsia="ＭＳ 明朝" w:hAnsi="ＭＳ 明朝"/>
        </w:rPr>
        <w:t>□</w:t>
      </w:r>
      <w:r w:rsidRPr="00232B5D">
        <w:rPr>
          <w:rFonts w:ascii="Century" w:eastAsia="ＭＳ 明朝" w:hAnsi="Century"/>
        </w:rPr>
        <w:t>（住居表示）</w:t>
      </w:r>
    </w:p>
    <w:p w:rsidR="00232B5D" w:rsidRPr="00232B5D" w:rsidRDefault="00232B5D" w:rsidP="00F73AF4">
      <w:pPr>
        <w:autoSpaceDE w:val="0"/>
        <w:autoSpaceDN w:val="0"/>
        <w:adjustRightInd w:val="0"/>
        <w:ind w:leftChars="62" w:left="141"/>
        <w:jc w:val="left"/>
        <w:rPr>
          <w:rFonts w:ascii="Century" w:eastAsia="ＭＳ 明朝" w:hAnsi="Century"/>
        </w:rPr>
      </w:pPr>
      <w:r>
        <w:rPr>
          <w:rFonts w:ascii="Century" w:eastAsia="ＭＳ 明朝" w:hAnsi="Century" w:hint="eastAsia"/>
        </w:rPr>
        <w:t xml:space="preserve">　　　</w:t>
      </w:r>
      <w:r w:rsidR="00F73AF4">
        <w:rPr>
          <w:rFonts w:ascii="Century" w:eastAsia="ＭＳ 明朝" w:hAnsi="Century" w:hint="eastAsia"/>
        </w:rPr>
        <w:t xml:space="preserve">　</w:t>
      </w:r>
      <w:r w:rsidRPr="00232B5D">
        <w:rPr>
          <w:rFonts w:ascii="Century" w:eastAsia="ＭＳ 明朝" w:hAnsi="Century" w:hint="eastAsia"/>
        </w:rPr>
        <w:t>東京都新宿区四谷一丁目□番●号（地番）</w:t>
      </w:r>
    </w:p>
    <w:p w:rsidR="00232B5D" w:rsidRPr="00232B5D" w:rsidRDefault="00FB4BD6" w:rsidP="00F73AF4">
      <w:pPr>
        <w:autoSpaceDE w:val="0"/>
        <w:autoSpaceDN w:val="0"/>
        <w:adjustRightInd w:val="0"/>
        <w:ind w:leftChars="62" w:left="141"/>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80768" behindDoc="0" locked="0" layoutInCell="1" allowOverlap="1" wp14:anchorId="31EBDADD" wp14:editId="403814D8">
                <wp:simplePos x="0" y="0"/>
                <wp:positionH relativeFrom="margin">
                  <wp:align>right</wp:align>
                </wp:positionH>
                <wp:positionV relativeFrom="paragraph">
                  <wp:posOffset>198755</wp:posOffset>
                </wp:positionV>
                <wp:extent cx="1924050" cy="466725"/>
                <wp:effectExtent l="1619250" t="0" r="19050" b="28575"/>
                <wp:wrapNone/>
                <wp:docPr id="17" name="角丸四角形吹き出し 17"/>
                <wp:cNvGraphicFramePr/>
                <a:graphic xmlns:a="http://schemas.openxmlformats.org/drawingml/2006/main">
                  <a:graphicData uri="http://schemas.microsoft.com/office/word/2010/wordprocessingShape">
                    <wps:wsp>
                      <wps:cNvSpPr/>
                      <wps:spPr>
                        <a:xfrm>
                          <a:off x="4714875" y="3019425"/>
                          <a:ext cx="1924050" cy="466725"/>
                        </a:xfrm>
                        <a:prstGeom prst="wedgeRoundRectCallout">
                          <a:avLst>
                            <a:gd name="adj1" fmla="val -131439"/>
                            <a:gd name="adj2" fmla="val 41607"/>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指定解除を受ける場合は、その旨を明記します。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DADD" id="角丸四角形吹き出し 17" o:spid="_x0000_s1064" type="#_x0000_t62" style="position:absolute;left:0;text-align:left;margin-left:100.3pt;margin-top:15.65pt;width:151.5pt;height:36.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" adj="-17591,19787" fillcolor="white [3212]" strokecolor="black [3213]">
                <v:textbo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指定解除を受ける場合は、その旨を明記します。</w:t>
                      </w:r>
                    </w:p>
                  </w:txbxContent>
                </v:textbox>
                <w10:wrap anchorx="margin"/>
              </v:shape>
            </w:pict>
          </mc:Fallback>
        </mc:AlternateContent>
      </w:r>
      <w:r w:rsidR="00232B5D">
        <w:rPr>
          <w:rFonts w:ascii="Century" w:eastAsia="ＭＳ 明朝" w:hAnsi="Century" w:hint="eastAsia"/>
        </w:rPr>
        <w:t xml:space="preserve">　　　</w:t>
      </w:r>
      <w:r w:rsidR="00F73AF4">
        <w:rPr>
          <w:rFonts w:ascii="Century" w:eastAsia="ＭＳ 明朝" w:hAnsi="Century" w:hint="eastAsia"/>
        </w:rPr>
        <w:t xml:space="preserve">　</w:t>
      </w:r>
      <w:r w:rsidR="00232B5D" w:rsidRPr="00232B5D">
        <w:rPr>
          <w:rFonts w:ascii="Century" w:eastAsia="ＭＳ 明朝" w:hAnsi="Century" w:hint="eastAsia"/>
        </w:rPr>
        <w:t>形質変更時要届出区域面積：</w:t>
      </w:r>
      <w:r w:rsidR="00232B5D" w:rsidRPr="00232B5D">
        <w:rPr>
          <w:rFonts w:ascii="Century" w:eastAsia="ＭＳ 明朝" w:hAnsi="Century"/>
        </w:rPr>
        <w:t>2,022.5</w:t>
      </w:r>
      <w:r w:rsidR="00232B5D" w:rsidRPr="00232B5D">
        <w:rPr>
          <w:rFonts w:ascii="Century" w:eastAsia="ＭＳ 明朝" w:hAnsi="Century"/>
        </w:rPr>
        <w:t>㎡（計画）</w:t>
      </w:r>
    </w:p>
    <w:p w:rsidR="00232B5D" w:rsidRPr="00232B5D" w:rsidRDefault="00232B5D" w:rsidP="00232B5D">
      <w:pPr>
        <w:autoSpaceDE w:val="0"/>
        <w:autoSpaceDN w:val="0"/>
        <w:adjustRightInd w:val="0"/>
        <w:jc w:val="left"/>
        <w:rPr>
          <w:rFonts w:ascii="Century" w:eastAsia="ＭＳ 明朝" w:hAnsi="Century"/>
        </w:rPr>
      </w:pPr>
    </w:p>
    <w:p w:rsidR="00232B5D" w:rsidRPr="00232B5D" w:rsidRDefault="00232B5D" w:rsidP="00232B5D">
      <w:pPr>
        <w:autoSpaceDE w:val="0"/>
        <w:autoSpaceDN w:val="0"/>
        <w:adjustRightInd w:val="0"/>
        <w:jc w:val="left"/>
        <w:rPr>
          <w:rFonts w:ascii="Century" w:eastAsia="ＭＳ 明朝" w:hAnsi="Century"/>
        </w:rPr>
      </w:pPr>
      <w:r>
        <w:rPr>
          <w:rFonts w:ascii="Century" w:eastAsia="ＭＳ 明朝" w:hAnsi="Century" w:hint="eastAsia"/>
        </w:rPr>
        <w:t>（３）</w:t>
      </w:r>
      <w:r w:rsidRPr="00232B5D">
        <w:rPr>
          <w:rFonts w:ascii="Century" w:eastAsia="ＭＳ 明朝" w:hAnsi="Century"/>
        </w:rPr>
        <w:t>土壌汚染対策工事の目的</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対象地は、旧土木学会製作所四谷工場の敷地であったが、再開発計画に伴い、集合住宅の新築工事が計画されている。今回の土壌汚染対策工事は、当該</w:t>
      </w:r>
      <w:r w:rsidR="00F309E9">
        <w:rPr>
          <w:rFonts w:ascii="Century" w:eastAsia="ＭＳ 明朝" w:hAnsi="Century" w:hint="eastAsia"/>
        </w:rPr>
        <w:t>土地の汚染土壌を掘削除去し、汚染土壌による健康リスクを排除すること</w:t>
      </w:r>
      <w:r w:rsidRPr="00232B5D">
        <w:rPr>
          <w:rFonts w:ascii="Century" w:eastAsia="ＭＳ 明朝" w:hAnsi="Century" w:hint="eastAsia"/>
        </w:rPr>
        <w:t>を目的とした。</w:t>
      </w:r>
    </w:p>
    <w:p w:rsidR="00232B5D" w:rsidRPr="00232B5D" w:rsidRDefault="00FB4BD6" w:rsidP="00232B5D">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82816" behindDoc="0" locked="0" layoutInCell="1" allowOverlap="1" wp14:anchorId="09FCBAF2" wp14:editId="3F9C93F4">
                <wp:simplePos x="0" y="0"/>
                <wp:positionH relativeFrom="margin">
                  <wp:align>right</wp:align>
                </wp:positionH>
                <wp:positionV relativeFrom="paragraph">
                  <wp:posOffset>34925</wp:posOffset>
                </wp:positionV>
                <wp:extent cx="2714625" cy="695325"/>
                <wp:effectExtent l="0" t="0" r="28575" b="257175"/>
                <wp:wrapNone/>
                <wp:docPr id="25" name="角丸四角形吹き出し 25"/>
                <wp:cNvGraphicFramePr/>
                <a:graphic xmlns:a="http://schemas.openxmlformats.org/drawingml/2006/main">
                  <a:graphicData uri="http://schemas.microsoft.com/office/word/2010/wordprocessingShape">
                    <wps:wsp>
                      <wps:cNvSpPr/>
                      <wps:spPr>
                        <a:xfrm>
                          <a:off x="3914775" y="4295775"/>
                          <a:ext cx="2714625" cy="695325"/>
                        </a:xfrm>
                        <a:prstGeom prst="wedgeRoundRectCallout">
                          <a:avLst>
                            <a:gd name="adj1" fmla="val -36691"/>
                            <a:gd name="adj2" fmla="val 8133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数量減になった場合、理由を求められることがあります。施工実績として一覧表でまとめると良いでしょう。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BAF2" id="角丸四角形吹き出し 25" o:spid="_x0000_s1065" type="#_x0000_t62" style="position:absolute;margin-left:162.55pt;margin-top:2.75pt;width:213.75pt;height:54.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" adj="2875,28368" fillcolor="white [3212]" strokecolor="black [3213]">
                <v:textbo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数量減になった場合、理由を求められることがあります。施工実績として一覧表でまとめると良いでしょう。</w:t>
                      </w:r>
                    </w:p>
                  </w:txbxContent>
                </v:textbox>
                <w10:wrap anchorx="margin"/>
              </v:shape>
            </w:pict>
          </mc:Fallback>
        </mc:AlternateContent>
      </w:r>
    </w:p>
    <w:p w:rsidR="00232B5D" w:rsidRPr="00232B5D" w:rsidRDefault="00232B5D" w:rsidP="00232B5D">
      <w:pPr>
        <w:autoSpaceDE w:val="0"/>
        <w:autoSpaceDN w:val="0"/>
        <w:adjustRightInd w:val="0"/>
        <w:jc w:val="left"/>
        <w:rPr>
          <w:rFonts w:ascii="Century" w:eastAsia="ＭＳ 明朝" w:hAnsi="Century"/>
        </w:rPr>
      </w:pPr>
      <w:r w:rsidRPr="00232B5D">
        <w:rPr>
          <w:rFonts w:ascii="Century" w:eastAsia="ＭＳ 明朝" w:hAnsi="Century" w:hint="eastAsia"/>
        </w:rPr>
        <w:t>（</w:t>
      </w:r>
      <w:r>
        <w:rPr>
          <w:rFonts w:ascii="Century" w:eastAsia="ＭＳ 明朝" w:hAnsi="Century" w:hint="eastAsia"/>
        </w:rPr>
        <w:t>４）</w:t>
      </w:r>
      <w:r w:rsidRPr="00232B5D">
        <w:rPr>
          <w:rFonts w:ascii="Century" w:eastAsia="ＭＳ 明朝" w:hAnsi="Century"/>
        </w:rPr>
        <w:t>土壌汚染対策工事の施工内容</w:t>
      </w:r>
    </w:p>
    <w:p w:rsidR="00232B5D" w:rsidRPr="00232B5D" w:rsidRDefault="00F73AF4" w:rsidP="00F73AF4">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施工内容：</w:t>
      </w:r>
      <w:r w:rsidR="00232B5D" w:rsidRPr="00232B5D">
        <w:rPr>
          <w:rFonts w:ascii="Century" w:eastAsia="ＭＳ 明朝" w:hAnsi="Century" w:hint="eastAsia"/>
        </w:rPr>
        <w:t>汚染範囲の土壌の掘削除去</w:t>
      </w:r>
    </w:p>
    <w:p w:rsidR="00232B5D" w:rsidRPr="00232B5D" w:rsidRDefault="00232B5D" w:rsidP="00F73AF4">
      <w:pPr>
        <w:autoSpaceDE w:val="0"/>
        <w:autoSpaceDN w:val="0"/>
        <w:adjustRightInd w:val="0"/>
        <w:ind w:leftChars="62" w:left="141" w:firstLineChars="600" w:firstLine="1360"/>
        <w:jc w:val="left"/>
        <w:rPr>
          <w:rFonts w:ascii="Century" w:eastAsia="ＭＳ 明朝" w:hAnsi="Century"/>
        </w:rPr>
      </w:pPr>
      <w:r w:rsidRPr="00232B5D">
        <w:rPr>
          <w:rFonts w:ascii="Century" w:eastAsia="ＭＳ 明朝" w:hAnsi="Century" w:hint="eastAsia"/>
        </w:rPr>
        <w:t>掘削除去後の埋め戻し</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rPr>
        <w:t>掘削除去に伴う搬出数量：</w:t>
      </w:r>
      <w:r w:rsidRPr="00232B5D">
        <w:rPr>
          <w:rFonts w:ascii="Century" w:eastAsia="ＭＳ 明朝" w:hAnsi="Century"/>
        </w:rPr>
        <w:t>1,116.2</w:t>
      </w:r>
      <w:r w:rsidRPr="00232B5D">
        <w:rPr>
          <w:rFonts w:ascii="Century" w:eastAsia="ＭＳ 明朝" w:hAnsi="Century" w:hint="eastAsia"/>
        </w:rPr>
        <w:t>㎥（計画）、</w:t>
      </w:r>
      <w:r w:rsidRPr="00232B5D">
        <w:rPr>
          <w:rFonts w:ascii="Century" w:eastAsia="ＭＳ 明朝" w:hAnsi="Century"/>
        </w:rPr>
        <w:t>1,156.2</w:t>
      </w:r>
      <w:r w:rsidRPr="00232B5D">
        <w:rPr>
          <w:rFonts w:ascii="Century" w:eastAsia="ＭＳ 明朝" w:hAnsi="Century" w:hint="eastAsia"/>
        </w:rPr>
        <w:t>㎥（実績）</w:t>
      </w:r>
    </w:p>
    <w:p w:rsidR="00232B5D" w:rsidRPr="00232B5D" w:rsidRDefault="00232B5D" w:rsidP="00232B5D">
      <w:pPr>
        <w:autoSpaceDE w:val="0"/>
        <w:autoSpaceDN w:val="0"/>
        <w:adjustRightInd w:val="0"/>
        <w:jc w:val="left"/>
        <w:rPr>
          <w:rFonts w:ascii="Century" w:eastAsia="ＭＳ 明朝" w:hAnsi="Century"/>
        </w:rPr>
      </w:pPr>
    </w:p>
    <w:p w:rsidR="00232B5D" w:rsidRPr="00232B5D" w:rsidRDefault="00232B5D" w:rsidP="00232B5D">
      <w:pPr>
        <w:autoSpaceDE w:val="0"/>
        <w:autoSpaceDN w:val="0"/>
        <w:adjustRightInd w:val="0"/>
        <w:jc w:val="left"/>
        <w:rPr>
          <w:rFonts w:ascii="Century" w:eastAsia="ＭＳ 明朝" w:hAnsi="Century"/>
        </w:rPr>
      </w:pPr>
      <w:r w:rsidRPr="00232B5D">
        <w:rPr>
          <w:rFonts w:ascii="Century" w:eastAsia="ＭＳ 明朝" w:hAnsi="Century" w:hint="eastAsia"/>
        </w:rPr>
        <w:t>（</w:t>
      </w:r>
      <w:r>
        <w:rPr>
          <w:rFonts w:ascii="Century" w:eastAsia="ＭＳ 明朝" w:hAnsi="Century" w:hint="eastAsia"/>
        </w:rPr>
        <w:t>５）</w:t>
      </w:r>
      <w:r w:rsidRPr="00232B5D">
        <w:rPr>
          <w:rFonts w:ascii="Century" w:eastAsia="ＭＳ 明朝" w:hAnsi="Century"/>
        </w:rPr>
        <w:t>土壌汚染対策工事の実施者（土地所有者）</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株式会社</w:t>
      </w:r>
      <w:r w:rsidRPr="00232B5D">
        <w:rPr>
          <w:rFonts w:ascii="Century" w:eastAsia="ＭＳ 明朝" w:hAnsi="Century" w:hint="eastAsia"/>
        </w:rPr>
        <w:t>土木学会製作所</w:t>
      </w:r>
    </w:p>
    <w:p w:rsidR="00232B5D" w:rsidRPr="00232B5D" w:rsidRDefault="00232B5D" w:rsidP="00232B5D">
      <w:pPr>
        <w:autoSpaceDE w:val="0"/>
        <w:autoSpaceDN w:val="0"/>
        <w:adjustRightInd w:val="0"/>
        <w:jc w:val="left"/>
        <w:rPr>
          <w:rFonts w:ascii="Century" w:eastAsia="ＭＳ 明朝" w:hAnsi="Century"/>
        </w:rPr>
      </w:pPr>
    </w:p>
    <w:p w:rsidR="00232B5D" w:rsidRPr="00232B5D" w:rsidRDefault="00232B5D" w:rsidP="00232B5D">
      <w:pPr>
        <w:autoSpaceDE w:val="0"/>
        <w:autoSpaceDN w:val="0"/>
        <w:adjustRightInd w:val="0"/>
        <w:jc w:val="left"/>
        <w:rPr>
          <w:rFonts w:ascii="Century" w:eastAsia="ＭＳ 明朝" w:hAnsi="Century"/>
        </w:rPr>
      </w:pPr>
      <w:r w:rsidRPr="00232B5D">
        <w:rPr>
          <w:rFonts w:ascii="Century" w:eastAsia="ＭＳ 明朝" w:hAnsi="Century" w:hint="eastAsia"/>
        </w:rPr>
        <w:t>（</w:t>
      </w:r>
      <w:r>
        <w:rPr>
          <w:rFonts w:ascii="Century" w:eastAsia="ＭＳ 明朝" w:hAnsi="Century" w:hint="eastAsia"/>
        </w:rPr>
        <w:t>６）</w:t>
      </w:r>
      <w:r w:rsidRPr="00232B5D">
        <w:rPr>
          <w:rFonts w:ascii="Century" w:eastAsia="ＭＳ 明朝" w:hAnsi="Century"/>
        </w:rPr>
        <w:t>土壌汚染対策工事の施工者</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土壌地下水建設株式会社</w:t>
      </w:r>
    </w:p>
    <w:p w:rsidR="00232B5D" w:rsidRPr="00232B5D" w:rsidRDefault="00FB4BD6" w:rsidP="00232B5D">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84864" behindDoc="0" locked="0" layoutInCell="1" allowOverlap="1" wp14:anchorId="3904442C" wp14:editId="73B82944">
                <wp:simplePos x="0" y="0"/>
                <wp:positionH relativeFrom="margin">
                  <wp:align>right</wp:align>
                </wp:positionH>
                <wp:positionV relativeFrom="paragraph">
                  <wp:posOffset>13970</wp:posOffset>
                </wp:positionV>
                <wp:extent cx="2057400" cy="466725"/>
                <wp:effectExtent l="2305050" t="0" r="19050" b="28575"/>
                <wp:wrapNone/>
                <wp:docPr id="26" name="角丸四角形吹き出し 26"/>
                <wp:cNvGraphicFramePr/>
                <a:graphic xmlns:a="http://schemas.openxmlformats.org/drawingml/2006/main">
                  <a:graphicData uri="http://schemas.microsoft.com/office/word/2010/wordprocessingShape">
                    <wps:wsp>
                      <wps:cNvSpPr/>
                      <wps:spPr>
                        <a:xfrm>
                          <a:off x="4581525" y="6915150"/>
                          <a:ext cx="2057400" cy="466725"/>
                        </a:xfrm>
                        <a:prstGeom prst="wedgeRoundRectCallout">
                          <a:avLst>
                            <a:gd name="adj1" fmla="val -160143"/>
                            <a:gd name="adj2" fmla="val 41607"/>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その他、適用される条例等があれば追加します。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4442C" id="角丸四角形吹き出し 26" o:spid="_x0000_s1066" type="#_x0000_t62" style="position:absolute;margin-left:110.8pt;margin-top:1.1pt;width:162pt;height:36.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" adj="-23791,19787" fillcolor="white [3212]" strokecolor="black [3213]">
                <v:textbox>
                  <w:txbxContent>
                    <w:p w:rsidR="001848C8" w:rsidRPr="00FB4BD6" w:rsidRDefault="001848C8" w:rsidP="00FB4BD6">
                      <w:pPr>
                        <w:spacing w:line="0" w:lineRule="atLeast"/>
                        <w:rPr>
                          <w:rFonts w:ascii="ＭＳ ゴシック" w:eastAsia="ＭＳ ゴシック" w:hAnsi="ＭＳ ゴシック"/>
                          <w:color w:val="000000" w:themeColor="text1"/>
                          <w:sz w:val="20"/>
                        </w:rPr>
                      </w:pPr>
                      <w:r w:rsidRPr="00FB4BD6">
                        <w:rPr>
                          <w:rFonts w:ascii="ＭＳ ゴシック" w:eastAsia="ＭＳ ゴシック" w:hAnsi="ＭＳ ゴシック" w:hint="eastAsia"/>
                          <w:color w:val="000000" w:themeColor="text1"/>
                          <w:sz w:val="20"/>
                        </w:rPr>
                        <w:t>その他、適用される条例等があれば追加します。</w:t>
                      </w:r>
                    </w:p>
                  </w:txbxContent>
                </v:textbox>
                <w10:wrap anchorx="margin"/>
              </v:shape>
            </w:pict>
          </mc:Fallback>
        </mc:AlternateContent>
      </w:r>
    </w:p>
    <w:p w:rsidR="00232B5D" w:rsidRPr="00232B5D" w:rsidRDefault="00232B5D" w:rsidP="00232B5D">
      <w:pPr>
        <w:autoSpaceDE w:val="0"/>
        <w:autoSpaceDN w:val="0"/>
        <w:adjustRightInd w:val="0"/>
        <w:jc w:val="left"/>
        <w:rPr>
          <w:rFonts w:ascii="Century" w:eastAsia="ＭＳ 明朝" w:hAnsi="Century"/>
        </w:rPr>
      </w:pPr>
      <w:r w:rsidRPr="00232B5D">
        <w:rPr>
          <w:rFonts w:ascii="Century" w:eastAsia="ＭＳ 明朝" w:hAnsi="Century" w:hint="eastAsia"/>
        </w:rPr>
        <w:t>（</w:t>
      </w:r>
      <w:r>
        <w:rPr>
          <w:rFonts w:ascii="Century" w:eastAsia="ＭＳ 明朝" w:hAnsi="Century" w:hint="eastAsia"/>
        </w:rPr>
        <w:t>７）</w:t>
      </w:r>
      <w:r w:rsidRPr="00232B5D">
        <w:rPr>
          <w:rFonts w:ascii="Century" w:eastAsia="ＭＳ 明朝" w:hAnsi="Century"/>
        </w:rPr>
        <w:t>参考法規等</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・土壌汚染対策法</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・土壌汚染対策法施行令</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・土壌汚染対策法施行規則</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・土壌汚染対策法の施行通知等</w:t>
      </w:r>
    </w:p>
    <w:p w:rsidR="00232B5D" w:rsidRPr="00F73AF4" w:rsidRDefault="00232B5D" w:rsidP="00F73AF4">
      <w:pPr>
        <w:autoSpaceDE w:val="0"/>
        <w:autoSpaceDN w:val="0"/>
        <w:adjustRightInd w:val="0"/>
        <w:ind w:leftChars="62" w:left="141"/>
        <w:jc w:val="left"/>
        <w:rPr>
          <w:rFonts w:ascii="Century" w:eastAsia="ＭＳ 明朝" w:hAnsi="Century"/>
          <w:sz w:val="20"/>
        </w:rPr>
      </w:pPr>
      <w:r w:rsidRPr="00232B5D">
        <w:rPr>
          <w:rFonts w:ascii="Century" w:eastAsia="ＭＳ 明朝" w:hAnsi="Century" w:hint="eastAsia"/>
        </w:rPr>
        <w:t xml:space="preserve">　</w:t>
      </w:r>
      <w:r w:rsidR="00F73AF4">
        <w:rPr>
          <w:rFonts w:ascii="Century" w:eastAsia="ＭＳ 明朝" w:hAnsi="Century" w:hint="eastAsia"/>
        </w:rPr>
        <w:t xml:space="preserve">　</w:t>
      </w:r>
      <w:r w:rsidRPr="00F73AF4">
        <w:rPr>
          <w:rFonts w:ascii="Century" w:eastAsia="ＭＳ 明朝" w:hAnsi="Century" w:hint="eastAsia"/>
          <w:sz w:val="20"/>
        </w:rPr>
        <w:t>土壌汚染対策法の一部を改正する法律による改正後の土壌汚染対策法の施行について</w:t>
      </w:r>
    </w:p>
    <w:p w:rsidR="00232B5D" w:rsidRPr="00F73AF4" w:rsidRDefault="00232B5D" w:rsidP="00F73AF4">
      <w:pPr>
        <w:autoSpaceDE w:val="0"/>
        <w:autoSpaceDN w:val="0"/>
        <w:adjustRightInd w:val="0"/>
        <w:ind w:leftChars="62" w:left="141"/>
        <w:jc w:val="left"/>
        <w:rPr>
          <w:rFonts w:ascii="Century" w:eastAsia="ＭＳ 明朝" w:hAnsi="Century"/>
          <w:sz w:val="20"/>
        </w:rPr>
      </w:pPr>
      <w:r w:rsidRPr="00F73AF4">
        <w:rPr>
          <w:rFonts w:ascii="Century" w:eastAsia="ＭＳ 明朝" w:hAnsi="Century" w:hint="eastAsia"/>
          <w:sz w:val="20"/>
        </w:rPr>
        <w:t xml:space="preserve">　</w:t>
      </w:r>
      <w:r w:rsidR="00F73AF4" w:rsidRPr="00F73AF4">
        <w:rPr>
          <w:rFonts w:ascii="Century" w:eastAsia="ＭＳ 明朝" w:hAnsi="Century" w:hint="eastAsia"/>
          <w:sz w:val="20"/>
        </w:rPr>
        <w:t xml:space="preserve">　</w:t>
      </w:r>
      <w:r w:rsidRPr="00F73AF4">
        <w:rPr>
          <w:rFonts w:ascii="Century" w:eastAsia="ＭＳ 明朝" w:hAnsi="Century" w:hint="eastAsia"/>
          <w:sz w:val="20"/>
        </w:rPr>
        <w:t>汚染土壌処理業の許可及び汚染土壌の処理に関する基準について</w:t>
      </w:r>
    </w:p>
    <w:p w:rsidR="00232B5D" w:rsidRPr="00F73AF4" w:rsidRDefault="00232B5D" w:rsidP="00F73AF4">
      <w:pPr>
        <w:autoSpaceDE w:val="0"/>
        <w:autoSpaceDN w:val="0"/>
        <w:adjustRightInd w:val="0"/>
        <w:ind w:leftChars="62" w:left="141"/>
        <w:jc w:val="left"/>
        <w:rPr>
          <w:rFonts w:ascii="Century" w:eastAsia="ＭＳ 明朝" w:hAnsi="Century"/>
          <w:sz w:val="20"/>
        </w:rPr>
      </w:pPr>
      <w:r w:rsidRPr="00F73AF4">
        <w:rPr>
          <w:rFonts w:ascii="Century" w:eastAsia="ＭＳ 明朝" w:hAnsi="Century" w:hint="eastAsia"/>
          <w:sz w:val="20"/>
        </w:rPr>
        <w:t xml:space="preserve">　</w:t>
      </w:r>
      <w:r w:rsidR="00F73AF4" w:rsidRPr="00F73AF4">
        <w:rPr>
          <w:rFonts w:ascii="Century" w:eastAsia="ＭＳ 明朝" w:hAnsi="Century" w:hint="eastAsia"/>
          <w:sz w:val="20"/>
        </w:rPr>
        <w:t xml:space="preserve">　</w:t>
      </w:r>
      <w:r w:rsidRPr="00F73AF4">
        <w:rPr>
          <w:rFonts w:ascii="Century" w:eastAsia="ＭＳ 明朝" w:hAnsi="Century" w:hint="eastAsia"/>
          <w:sz w:val="20"/>
        </w:rPr>
        <w:t>汚染土壌の運搬に関する基準等について</w:t>
      </w:r>
    </w:p>
    <w:p w:rsidR="00232B5D" w:rsidRPr="00232B5D"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・土壌汚染対策法に基づく調査及び措置に関するガイドライン（改訂第２版）</w:t>
      </w:r>
    </w:p>
    <w:p w:rsidR="00232B5D" w:rsidRPr="00267FB0" w:rsidRDefault="00232B5D" w:rsidP="00F73AF4">
      <w:pPr>
        <w:autoSpaceDE w:val="0"/>
        <w:autoSpaceDN w:val="0"/>
        <w:adjustRightInd w:val="0"/>
        <w:ind w:leftChars="62" w:left="141" w:firstLineChars="100" w:firstLine="227"/>
        <w:jc w:val="left"/>
        <w:rPr>
          <w:rFonts w:ascii="Century" w:eastAsia="ＭＳ 明朝" w:hAnsi="Century"/>
          <w:sz w:val="18"/>
        </w:rPr>
      </w:pPr>
      <w:r w:rsidRPr="00232B5D">
        <w:rPr>
          <w:rFonts w:ascii="Century" w:eastAsia="ＭＳ 明朝" w:hAnsi="Century" w:hint="eastAsia"/>
        </w:rPr>
        <w:t>・汚染土壌の運搬に関するガイドライン（改訂第２版追補）</w:t>
      </w:r>
      <w:r w:rsidR="00267FB0" w:rsidRPr="00267FB0">
        <w:rPr>
          <w:rFonts w:ascii="Century" w:eastAsia="ＭＳ 明朝" w:hAnsi="Century" w:hint="eastAsia"/>
          <w:sz w:val="18"/>
        </w:rPr>
        <w:t>（以下、運搬ガイドライン）</w:t>
      </w:r>
    </w:p>
    <w:p w:rsidR="003511A3" w:rsidRPr="003511A3" w:rsidRDefault="00232B5D" w:rsidP="00F73AF4">
      <w:pPr>
        <w:autoSpaceDE w:val="0"/>
        <w:autoSpaceDN w:val="0"/>
        <w:adjustRightInd w:val="0"/>
        <w:ind w:leftChars="62" w:left="141" w:firstLineChars="100" w:firstLine="227"/>
        <w:jc w:val="left"/>
        <w:rPr>
          <w:rFonts w:ascii="Century" w:eastAsia="ＭＳ 明朝" w:hAnsi="Century"/>
        </w:rPr>
      </w:pPr>
      <w:r w:rsidRPr="00232B5D">
        <w:rPr>
          <w:rFonts w:ascii="Century" w:eastAsia="ＭＳ 明朝" w:hAnsi="Century" w:hint="eastAsia"/>
        </w:rPr>
        <w:t>・汚染土壌の処理業に関するガイドライン（改訂第２版追補）</w:t>
      </w:r>
    </w:p>
    <w:p w:rsidR="00267FB0" w:rsidRDefault="00267FB0" w:rsidP="003511A3">
      <w:pPr>
        <w:autoSpaceDE w:val="0"/>
        <w:autoSpaceDN w:val="0"/>
        <w:adjustRightInd w:val="0"/>
        <w:jc w:val="left"/>
        <w:rPr>
          <w:rFonts w:ascii="Century" w:eastAsia="ＭＳ 明朝" w:hAnsi="Century"/>
        </w:rPr>
      </w:pPr>
    </w:p>
    <w:p w:rsidR="003511A3" w:rsidRPr="003511A3" w:rsidRDefault="00D26929" w:rsidP="003511A3">
      <w:pPr>
        <w:autoSpaceDE w:val="0"/>
        <w:autoSpaceDN w:val="0"/>
        <w:adjustRightInd w:val="0"/>
        <w:jc w:val="left"/>
        <w:rPr>
          <w:rFonts w:ascii="Century" w:eastAsia="ＭＳ 明朝" w:hAnsi="Century"/>
        </w:rPr>
      </w:pPr>
      <w:r>
        <w:rPr>
          <w:rFonts w:ascii="Century" w:eastAsia="ＭＳ 明朝" w:hAnsi="Century"/>
          <w:noProof/>
        </w:rPr>
        <w:lastRenderedPageBreak/>
        <w:drawing>
          <wp:anchor distT="0" distB="0" distL="114300" distR="114300" simplePos="0" relativeHeight="251664384" behindDoc="0" locked="0" layoutInCell="1" allowOverlap="1" wp14:anchorId="36EB8268" wp14:editId="03F6A248">
            <wp:simplePos x="0" y="0"/>
            <wp:positionH relativeFrom="margin">
              <wp:posOffset>1250950</wp:posOffset>
            </wp:positionH>
            <wp:positionV relativeFrom="paragraph">
              <wp:posOffset>-635</wp:posOffset>
            </wp:positionV>
            <wp:extent cx="3657600" cy="36957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3511A3" w:rsidRPr="003511A3" w:rsidRDefault="003511A3" w:rsidP="003511A3">
      <w:pPr>
        <w:autoSpaceDE w:val="0"/>
        <w:autoSpaceDN w:val="0"/>
        <w:adjustRightInd w:val="0"/>
        <w:jc w:val="left"/>
        <w:rPr>
          <w:rFonts w:ascii="Century" w:eastAsia="ＭＳ 明朝" w:hAnsi="Century"/>
        </w:rPr>
      </w:pPr>
    </w:p>
    <w:p w:rsidR="00F2436A" w:rsidRDefault="00F2436A"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Default="00757F4A" w:rsidP="00122CCA">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86912" behindDoc="0" locked="0" layoutInCell="1" allowOverlap="1" wp14:anchorId="226AE5BD" wp14:editId="79FC3E53">
                <wp:simplePos x="0" y="0"/>
                <wp:positionH relativeFrom="margin">
                  <wp:align>right</wp:align>
                </wp:positionH>
                <wp:positionV relativeFrom="paragraph">
                  <wp:posOffset>196850</wp:posOffset>
                </wp:positionV>
                <wp:extent cx="1628775" cy="1181100"/>
                <wp:effectExtent l="609600" t="0" r="28575" b="19050"/>
                <wp:wrapNone/>
                <wp:docPr id="27" name="角丸四角形吹き出し 27"/>
                <wp:cNvGraphicFramePr/>
                <a:graphic xmlns:a="http://schemas.openxmlformats.org/drawingml/2006/main">
                  <a:graphicData uri="http://schemas.microsoft.com/office/word/2010/wordprocessingShape">
                    <wps:wsp>
                      <wps:cNvSpPr/>
                      <wps:spPr>
                        <a:xfrm>
                          <a:off x="5000625" y="4457700"/>
                          <a:ext cx="1628775" cy="1181100"/>
                        </a:xfrm>
                        <a:prstGeom prst="wedgeRoundRectCallout">
                          <a:avLst>
                            <a:gd name="adj1" fmla="val -84059"/>
                            <a:gd name="adj2" fmla="val -4766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757F4A">
                            <w:pPr>
                              <w:spacing w:line="0" w:lineRule="atLeast"/>
                              <w:rPr>
                                <w:rFonts w:ascii="ＭＳ ゴシック" w:eastAsia="ＭＳ ゴシック" w:hAnsi="ＭＳ ゴシック"/>
                                <w:color w:val="000000" w:themeColor="text1"/>
                                <w:sz w:val="20"/>
                              </w:rPr>
                            </w:pPr>
                            <w:r w:rsidRPr="00757F4A">
                              <w:rPr>
                                <w:rFonts w:ascii="ＭＳ ゴシック" w:eastAsia="ＭＳ ゴシック" w:hAnsi="ＭＳ ゴシック" w:hint="eastAsia"/>
                                <w:color w:val="000000" w:themeColor="text1"/>
                                <w:sz w:val="20"/>
                              </w:rPr>
                              <w:t>出典等を明記します。市販の地図等を複写して利用する場合は、その出版社から複製利用の許諾を必ず得ます</w:t>
                            </w:r>
                            <w:r>
                              <w:rPr>
                                <w:rFonts w:ascii="ＭＳ ゴシック" w:eastAsia="ＭＳ ゴシック" w:hAnsi="ＭＳ 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E5BD" id="角丸四角形吹き出し 27" o:spid="_x0000_s1067" type="#_x0000_t62" style="position:absolute;margin-left:77.05pt;margin-top:15.5pt;width:128.25pt;height:93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" adj="-7357,505" fillcolor="white [3212]" strokecolor="black [3213]">
                <v:textbox>
                  <w:txbxContent>
                    <w:p w:rsidR="001848C8" w:rsidRPr="00FB4BD6" w:rsidRDefault="001848C8" w:rsidP="00757F4A">
                      <w:pPr>
                        <w:spacing w:line="0" w:lineRule="atLeast"/>
                        <w:rPr>
                          <w:rFonts w:ascii="ＭＳ ゴシック" w:eastAsia="ＭＳ ゴシック" w:hAnsi="ＭＳ ゴシック"/>
                          <w:color w:val="000000" w:themeColor="text1"/>
                          <w:sz w:val="20"/>
                        </w:rPr>
                      </w:pPr>
                      <w:r w:rsidRPr="00757F4A">
                        <w:rPr>
                          <w:rFonts w:ascii="ＭＳ ゴシック" w:eastAsia="ＭＳ ゴシック" w:hAnsi="ＭＳ ゴシック" w:hint="eastAsia"/>
                          <w:color w:val="000000" w:themeColor="text1"/>
                          <w:sz w:val="20"/>
                        </w:rPr>
                        <w:t>出典等を明記します。市販の地図等を複写して利用する場合は、その出版社から複製利用の許諾を必ず得ます</w:t>
                      </w:r>
                      <w:r>
                        <w:rPr>
                          <w:rFonts w:ascii="ＭＳ ゴシック" w:eastAsia="ＭＳ ゴシック" w:hAnsi="ＭＳ ゴシック" w:hint="eastAsia"/>
                          <w:color w:val="000000" w:themeColor="text1"/>
                          <w:sz w:val="20"/>
                        </w:rPr>
                        <w:t>。</w:t>
                      </w:r>
                    </w:p>
                  </w:txbxContent>
                </v:textbox>
                <w10:wrap anchorx="margin"/>
              </v:shape>
            </w:pict>
          </mc:Fallback>
        </mc:AlternateContent>
      </w:r>
    </w:p>
    <w:p w:rsidR="00232B5D" w:rsidRDefault="00232B5D" w:rsidP="00122CCA">
      <w:pPr>
        <w:autoSpaceDE w:val="0"/>
        <w:autoSpaceDN w:val="0"/>
        <w:adjustRightInd w:val="0"/>
        <w:jc w:val="left"/>
        <w:rPr>
          <w:rFonts w:ascii="Century" w:eastAsia="ＭＳ 明朝" w:hAnsi="Century"/>
        </w:rPr>
      </w:pPr>
    </w:p>
    <w:p w:rsidR="00232B5D" w:rsidRPr="00D26929" w:rsidRDefault="00D26929" w:rsidP="00D26929">
      <w:pPr>
        <w:autoSpaceDE w:val="0"/>
        <w:autoSpaceDN w:val="0"/>
        <w:adjustRightInd w:val="0"/>
        <w:jc w:val="center"/>
        <w:rPr>
          <w:rFonts w:ascii="ＭＳ ゴシック" w:eastAsia="ＭＳ ゴシック" w:hAnsi="ＭＳ ゴシック"/>
        </w:rPr>
      </w:pPr>
      <w:r w:rsidRPr="00D26929">
        <w:rPr>
          <w:rFonts w:ascii="ＭＳ ゴシック" w:eastAsia="ＭＳ ゴシック" w:hAnsi="ＭＳ ゴシック" w:hint="eastAsia"/>
        </w:rPr>
        <w:t>図</w:t>
      </w:r>
      <w:r w:rsidRPr="00D26929">
        <w:rPr>
          <w:rFonts w:ascii="ＭＳ ゴシック" w:eastAsia="ＭＳ ゴシック" w:hAnsi="ＭＳ ゴシック"/>
        </w:rPr>
        <w:t>1-1　工事場所</w:t>
      </w:r>
    </w:p>
    <w:p w:rsidR="00232B5D" w:rsidRDefault="00232B5D" w:rsidP="00122CCA">
      <w:pPr>
        <w:autoSpaceDE w:val="0"/>
        <w:autoSpaceDN w:val="0"/>
        <w:adjustRightInd w:val="0"/>
        <w:jc w:val="left"/>
        <w:rPr>
          <w:rFonts w:ascii="Century" w:eastAsia="ＭＳ 明朝" w:hAnsi="Century"/>
        </w:rPr>
      </w:pPr>
    </w:p>
    <w:p w:rsidR="00232B5D" w:rsidRDefault="00D26929" w:rsidP="00122CCA">
      <w:pPr>
        <w:autoSpaceDE w:val="0"/>
        <w:autoSpaceDN w:val="0"/>
        <w:adjustRightInd w:val="0"/>
        <w:jc w:val="left"/>
        <w:rPr>
          <w:rFonts w:ascii="Century" w:eastAsia="ＭＳ 明朝" w:hAnsi="Century"/>
        </w:rPr>
      </w:pPr>
      <w:r>
        <w:rPr>
          <w:rFonts w:ascii="Century" w:eastAsia="ＭＳ 明朝" w:hAnsi="Century"/>
          <w:noProof/>
        </w:rPr>
        <w:drawing>
          <wp:anchor distT="0" distB="0" distL="114300" distR="114300" simplePos="0" relativeHeight="251665408" behindDoc="0" locked="0" layoutInCell="1" allowOverlap="1" wp14:anchorId="44DF8D1C" wp14:editId="4F3547DC">
            <wp:simplePos x="0" y="0"/>
            <wp:positionH relativeFrom="column">
              <wp:posOffset>323850</wp:posOffset>
            </wp:positionH>
            <wp:positionV relativeFrom="paragraph">
              <wp:posOffset>180340</wp:posOffset>
            </wp:positionV>
            <wp:extent cx="5608320" cy="42329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60000" contrast="80000"/>
                      <a:extLst>
                        <a:ext uri="{28A0092B-C50C-407E-A947-70E740481C1C}">
                          <a14:useLocalDpi xmlns:a14="http://schemas.microsoft.com/office/drawing/2010/main" val="0"/>
                        </a:ext>
                      </a:extLst>
                    </a:blip>
                    <a:srcRect/>
                    <a:stretch>
                      <a:fillRect/>
                    </a:stretch>
                  </pic:blipFill>
                  <pic:spPr bwMode="auto">
                    <a:xfrm>
                      <a:off x="0" y="0"/>
                      <a:ext cx="5608320" cy="423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B5D" w:rsidRDefault="00232B5D" w:rsidP="00122CCA">
      <w:pPr>
        <w:autoSpaceDE w:val="0"/>
        <w:autoSpaceDN w:val="0"/>
        <w:adjustRightInd w:val="0"/>
        <w:jc w:val="left"/>
        <w:rPr>
          <w:rFonts w:ascii="Century" w:eastAsia="ＭＳ 明朝" w:hAnsi="Century"/>
        </w:rPr>
      </w:pPr>
    </w:p>
    <w:p w:rsidR="00232B5D" w:rsidRDefault="00232B5D" w:rsidP="00122CCA">
      <w:pPr>
        <w:autoSpaceDE w:val="0"/>
        <w:autoSpaceDN w:val="0"/>
        <w:adjustRightInd w:val="0"/>
        <w:jc w:val="left"/>
        <w:rPr>
          <w:rFonts w:ascii="Century" w:eastAsia="ＭＳ 明朝" w:hAnsi="Century"/>
        </w:rPr>
      </w:pPr>
    </w:p>
    <w:p w:rsidR="00232B5D" w:rsidRPr="003511A3" w:rsidRDefault="00232B5D" w:rsidP="00122CCA">
      <w:pPr>
        <w:autoSpaceDE w:val="0"/>
        <w:autoSpaceDN w:val="0"/>
        <w:adjustRightInd w:val="0"/>
        <w:jc w:val="left"/>
        <w:rPr>
          <w:rFonts w:ascii="Century" w:eastAsia="ＭＳ 明朝" w:hAnsi="Century"/>
        </w:rPr>
      </w:pPr>
    </w:p>
    <w:p w:rsidR="009B76FB" w:rsidRDefault="009B76FB" w:rsidP="00122CCA">
      <w:pPr>
        <w:autoSpaceDE w:val="0"/>
        <w:autoSpaceDN w:val="0"/>
        <w:adjustRightInd w:val="0"/>
        <w:jc w:val="left"/>
        <w:rPr>
          <w:rFonts w:ascii="Century" w:eastAsia="ＭＳ 明朝" w:hAnsi="Century"/>
        </w:rPr>
      </w:pPr>
    </w:p>
    <w:p w:rsidR="00F2436A" w:rsidRDefault="00F2436A" w:rsidP="00122CCA">
      <w:pPr>
        <w:autoSpaceDE w:val="0"/>
        <w:autoSpaceDN w:val="0"/>
        <w:adjustRightInd w:val="0"/>
        <w:jc w:val="left"/>
        <w:rPr>
          <w:rFonts w:ascii="Century" w:eastAsia="ＭＳ 明朝" w:hAnsi="Century"/>
        </w:rPr>
      </w:pPr>
    </w:p>
    <w:p w:rsidR="00F2436A" w:rsidRDefault="00F2436A"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26929" w:rsidRPr="00D26929" w:rsidRDefault="00D26929" w:rsidP="00D26929">
      <w:pPr>
        <w:autoSpaceDE w:val="0"/>
        <w:autoSpaceDN w:val="0"/>
        <w:adjustRightInd w:val="0"/>
        <w:jc w:val="center"/>
        <w:rPr>
          <w:rFonts w:ascii="ＭＳ ゴシック" w:eastAsia="ＭＳ ゴシック" w:hAnsi="ＭＳ ゴシック"/>
        </w:rPr>
      </w:pPr>
      <w:r w:rsidRPr="00D26929">
        <w:rPr>
          <w:rFonts w:ascii="ＭＳ ゴシック" w:eastAsia="ＭＳ ゴシック" w:hAnsi="ＭＳ ゴシック" w:hint="eastAsia"/>
        </w:rPr>
        <w:t>図</w:t>
      </w:r>
      <w:r w:rsidRPr="00D26929">
        <w:rPr>
          <w:rFonts w:ascii="ＭＳ ゴシック" w:eastAsia="ＭＳ ゴシック" w:hAnsi="ＭＳ ゴシック"/>
        </w:rPr>
        <w:t>1-2　汚染土壌分布範囲</w:t>
      </w:r>
    </w:p>
    <w:p w:rsidR="005E4376" w:rsidRPr="005E4376" w:rsidRDefault="00290E1A" w:rsidP="005E4376">
      <w:pPr>
        <w:autoSpaceDE w:val="0"/>
        <w:autoSpaceDN w:val="0"/>
        <w:adjustRightInd w:val="0"/>
        <w:jc w:val="left"/>
        <w:rPr>
          <w:rFonts w:ascii="ＭＳ ゴシック" w:eastAsia="ＭＳ ゴシック" w:hAnsi="ＭＳ ゴシック"/>
          <w:b/>
          <w:sz w:val="24"/>
        </w:rPr>
      </w:pPr>
      <w:r>
        <w:rPr>
          <w:rFonts w:ascii="Century" w:eastAsia="ＭＳ 明朝" w:hAnsi="Century"/>
          <w:noProof/>
        </w:rPr>
        <w:lastRenderedPageBreak/>
        <mc:AlternateContent>
          <mc:Choice Requires="wps">
            <w:drawing>
              <wp:anchor distT="0" distB="0" distL="114300" distR="114300" simplePos="0" relativeHeight="251688960" behindDoc="0" locked="0" layoutInCell="1" allowOverlap="1" wp14:anchorId="466535A9" wp14:editId="33C87E58">
                <wp:simplePos x="0" y="0"/>
                <wp:positionH relativeFrom="margin">
                  <wp:align>right</wp:align>
                </wp:positionH>
                <wp:positionV relativeFrom="paragraph">
                  <wp:posOffset>-405130</wp:posOffset>
                </wp:positionV>
                <wp:extent cx="3552825" cy="809625"/>
                <wp:effectExtent l="457200" t="0" r="28575" b="28575"/>
                <wp:wrapNone/>
                <wp:docPr id="28" name="角丸四角形吹き出し 28"/>
                <wp:cNvGraphicFramePr/>
                <a:graphic xmlns:a="http://schemas.openxmlformats.org/drawingml/2006/main">
                  <a:graphicData uri="http://schemas.microsoft.com/office/word/2010/wordprocessingShape">
                    <wps:wsp>
                      <wps:cNvSpPr/>
                      <wps:spPr>
                        <a:xfrm>
                          <a:off x="3076575" y="495300"/>
                          <a:ext cx="3552825" cy="809625"/>
                        </a:xfrm>
                        <a:prstGeom prst="wedgeRoundRectCallout">
                          <a:avLst>
                            <a:gd name="adj1" fmla="val -61539"/>
                            <a:gd name="adj2" fmla="val 18219"/>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290E1A" w:rsidRDefault="001848C8" w:rsidP="00290E1A">
                            <w:pPr>
                              <w:spacing w:line="0" w:lineRule="atLeast"/>
                              <w:rPr>
                                <w:rFonts w:ascii="ＭＳ ゴシック" w:eastAsia="ＭＳ ゴシック" w:hAnsi="ＭＳ ゴシック"/>
                                <w:color w:val="000000" w:themeColor="text1"/>
                                <w:sz w:val="20"/>
                              </w:rPr>
                            </w:pPr>
                            <w:r w:rsidRPr="00290E1A">
                              <w:rPr>
                                <w:rFonts w:ascii="ＭＳ ゴシック" w:eastAsia="ＭＳ ゴシック" w:hAnsi="ＭＳ ゴシック" w:hint="eastAsia"/>
                                <w:color w:val="000000" w:themeColor="text1"/>
                                <w:sz w:val="20"/>
                              </w:rPr>
                              <w:t>先に実施した土壌汚染状況調査の結果を明記します。（絞り込み調査を実施した場合は、その結果も</w:t>
                            </w:r>
                            <w:r>
                              <w:rPr>
                                <w:rFonts w:ascii="ＭＳ ゴシック" w:eastAsia="ＭＳ ゴシック" w:hAnsi="ＭＳ ゴシック" w:hint="eastAsia"/>
                                <w:color w:val="000000" w:themeColor="text1"/>
                                <w:sz w:val="20"/>
                              </w:rPr>
                              <w:t>。</w:t>
                            </w:r>
                            <w:r w:rsidRPr="00290E1A">
                              <w:rPr>
                                <w:rFonts w:ascii="ＭＳ ゴシック" w:eastAsia="ＭＳ ゴシック" w:hAnsi="ＭＳ ゴシック" w:hint="eastAsia"/>
                                <w:color w:val="000000" w:themeColor="text1"/>
                                <w:sz w:val="20"/>
                              </w:rPr>
                              <w:t>）</w:t>
                            </w:r>
                          </w:p>
                          <w:p w:rsidR="001848C8" w:rsidRPr="00FB4BD6" w:rsidRDefault="001848C8" w:rsidP="00290E1A">
                            <w:pPr>
                              <w:spacing w:line="0" w:lineRule="atLeast"/>
                              <w:rPr>
                                <w:rFonts w:ascii="ＭＳ ゴシック" w:eastAsia="ＭＳ ゴシック" w:hAnsi="ＭＳ ゴシック"/>
                                <w:color w:val="000000" w:themeColor="text1"/>
                                <w:sz w:val="20"/>
                              </w:rPr>
                            </w:pPr>
                            <w:r w:rsidRPr="00290E1A">
                              <w:rPr>
                                <w:rFonts w:ascii="ＭＳ ゴシック" w:eastAsia="ＭＳ ゴシック" w:hAnsi="ＭＳ ゴシック" w:hint="eastAsia"/>
                                <w:color w:val="000000" w:themeColor="text1"/>
                                <w:sz w:val="20"/>
                              </w:rPr>
                              <w:t>平面、深度の調査結果を</w:t>
                            </w:r>
                            <w:r w:rsidRPr="00290E1A">
                              <w:rPr>
                                <w:rFonts w:ascii="ＭＳ ゴシック" w:eastAsia="ＭＳ ゴシック" w:hAnsi="ＭＳ ゴシック"/>
                                <w:color w:val="000000" w:themeColor="text1"/>
                                <w:sz w:val="20"/>
                              </w:rPr>
                              <w:t>1枚の図面にすることも求められる場合があります。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35A9" id="角丸四角形吹き出し 28" o:spid="_x0000_s1068" type="#_x0000_t62" style="position:absolute;margin-left:228.55pt;margin-top:-31.9pt;width:279.75pt;height:63.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" adj="-2492,14735" fillcolor="white [3212]" strokecolor="black [3213]">
                <v:textbox>
                  <w:txbxContent>
                    <w:p w:rsidR="001848C8" w:rsidRPr="00290E1A" w:rsidRDefault="001848C8" w:rsidP="00290E1A">
                      <w:pPr>
                        <w:spacing w:line="0" w:lineRule="atLeast"/>
                        <w:rPr>
                          <w:rFonts w:ascii="ＭＳ ゴシック" w:eastAsia="ＭＳ ゴシック" w:hAnsi="ＭＳ ゴシック"/>
                          <w:color w:val="000000" w:themeColor="text1"/>
                          <w:sz w:val="20"/>
                        </w:rPr>
                      </w:pPr>
                      <w:r w:rsidRPr="00290E1A">
                        <w:rPr>
                          <w:rFonts w:ascii="ＭＳ ゴシック" w:eastAsia="ＭＳ ゴシック" w:hAnsi="ＭＳ ゴシック" w:hint="eastAsia"/>
                          <w:color w:val="000000" w:themeColor="text1"/>
                          <w:sz w:val="20"/>
                        </w:rPr>
                        <w:t>先に実施した土壌汚染状況調査の結果を明記します。（絞り込み調査を実施した場合は、その結果も</w:t>
                      </w:r>
                      <w:r>
                        <w:rPr>
                          <w:rFonts w:ascii="ＭＳ ゴシック" w:eastAsia="ＭＳ ゴシック" w:hAnsi="ＭＳ ゴシック" w:hint="eastAsia"/>
                          <w:color w:val="000000" w:themeColor="text1"/>
                          <w:sz w:val="20"/>
                        </w:rPr>
                        <w:t>。</w:t>
                      </w:r>
                      <w:r w:rsidRPr="00290E1A">
                        <w:rPr>
                          <w:rFonts w:ascii="ＭＳ ゴシック" w:eastAsia="ＭＳ ゴシック" w:hAnsi="ＭＳ ゴシック" w:hint="eastAsia"/>
                          <w:color w:val="000000" w:themeColor="text1"/>
                          <w:sz w:val="20"/>
                        </w:rPr>
                        <w:t>）</w:t>
                      </w:r>
                    </w:p>
                    <w:p w:rsidR="001848C8" w:rsidRPr="00FB4BD6" w:rsidRDefault="001848C8" w:rsidP="00290E1A">
                      <w:pPr>
                        <w:spacing w:line="0" w:lineRule="atLeast"/>
                        <w:rPr>
                          <w:rFonts w:ascii="ＭＳ ゴシック" w:eastAsia="ＭＳ ゴシック" w:hAnsi="ＭＳ ゴシック"/>
                          <w:color w:val="000000" w:themeColor="text1"/>
                          <w:sz w:val="20"/>
                        </w:rPr>
                      </w:pPr>
                      <w:r w:rsidRPr="00290E1A">
                        <w:rPr>
                          <w:rFonts w:ascii="ＭＳ ゴシック" w:eastAsia="ＭＳ ゴシック" w:hAnsi="ＭＳ ゴシック" w:hint="eastAsia"/>
                          <w:color w:val="000000" w:themeColor="text1"/>
                          <w:sz w:val="20"/>
                        </w:rPr>
                        <w:t>平面、深度の調査結果を</w:t>
                      </w:r>
                      <w:r w:rsidRPr="00290E1A">
                        <w:rPr>
                          <w:rFonts w:ascii="ＭＳ ゴシック" w:eastAsia="ＭＳ ゴシック" w:hAnsi="ＭＳ ゴシック"/>
                          <w:color w:val="000000" w:themeColor="text1"/>
                          <w:sz w:val="20"/>
                        </w:rPr>
                        <w:t>1枚の図面にすることも求められる場合があります。</w:t>
                      </w:r>
                    </w:p>
                  </w:txbxContent>
                </v:textbox>
                <w10:wrap anchorx="margin"/>
              </v:shape>
            </w:pict>
          </mc:Fallback>
        </mc:AlternateContent>
      </w:r>
      <w:r w:rsidR="005E4376" w:rsidRPr="005E4376">
        <w:rPr>
          <w:rFonts w:ascii="ＭＳ ゴシック" w:eastAsia="ＭＳ ゴシック" w:hAnsi="ＭＳ ゴシック" w:hint="eastAsia"/>
          <w:b/>
          <w:sz w:val="24"/>
        </w:rPr>
        <w:t>２．土壌汚染等の状況</w:t>
      </w:r>
    </w:p>
    <w:p w:rsidR="005E4376" w:rsidRPr="005E4376" w:rsidRDefault="005E4376" w:rsidP="005E4376">
      <w:pPr>
        <w:autoSpaceDE w:val="0"/>
        <w:autoSpaceDN w:val="0"/>
        <w:adjustRightInd w:val="0"/>
        <w:jc w:val="left"/>
        <w:rPr>
          <w:rFonts w:ascii="ＭＳ ゴシック" w:eastAsia="ＭＳ ゴシック" w:hAnsi="ＭＳ ゴシック"/>
        </w:rPr>
      </w:pPr>
      <w:r>
        <w:rPr>
          <w:rFonts w:ascii="ＭＳ ゴシック" w:eastAsia="ＭＳ ゴシック" w:hAnsi="ＭＳ ゴシック" w:hint="eastAsia"/>
        </w:rPr>
        <w:t>２．１</w:t>
      </w:r>
      <w:r w:rsidRPr="005E4376">
        <w:rPr>
          <w:rFonts w:ascii="ＭＳ ゴシック" w:eastAsia="ＭＳ ゴシック" w:hAnsi="ＭＳ ゴシック" w:hint="eastAsia"/>
        </w:rPr>
        <w:t xml:space="preserve">　</w:t>
      </w:r>
      <w:r w:rsidRPr="005E4376">
        <w:rPr>
          <w:rFonts w:ascii="ＭＳ ゴシック" w:eastAsia="ＭＳ ゴシック" w:hAnsi="ＭＳ ゴシック"/>
        </w:rPr>
        <w:t>平面状況</w:t>
      </w:r>
    </w:p>
    <w:p w:rsidR="005E4376" w:rsidRPr="005E4376" w:rsidRDefault="005E4376" w:rsidP="005E4376">
      <w:pPr>
        <w:autoSpaceDE w:val="0"/>
        <w:autoSpaceDN w:val="0"/>
        <w:adjustRightInd w:val="0"/>
        <w:ind w:leftChars="62" w:left="141" w:firstLineChars="100" w:firstLine="227"/>
        <w:jc w:val="left"/>
        <w:rPr>
          <w:rFonts w:ascii="Century" w:eastAsia="ＭＳ 明朝" w:hAnsi="Century"/>
        </w:rPr>
      </w:pPr>
      <w:r w:rsidRPr="005E4376">
        <w:rPr>
          <w:rFonts w:ascii="Century" w:eastAsia="ＭＳ 明朝" w:hAnsi="Century" w:hint="eastAsia"/>
        </w:rPr>
        <w:t>対象地においては、平成□年□月□日～平成□年×月×日に土壌汚染状況調査を実施し、</w:t>
      </w:r>
      <w:r w:rsidRPr="005E4376">
        <w:rPr>
          <w:rFonts w:ascii="Century" w:eastAsia="ＭＳ 明朝" w:hAnsi="Century"/>
        </w:rPr>
        <w:t>6</w:t>
      </w:r>
      <w:r w:rsidRPr="005E4376">
        <w:rPr>
          <w:rFonts w:ascii="Century" w:eastAsia="ＭＳ 明朝" w:hAnsi="Century"/>
        </w:rPr>
        <w:t>区画で鉛、</w:t>
      </w:r>
      <w:r>
        <w:rPr>
          <w:rFonts w:ascii="Century" w:eastAsia="ＭＳ 明朝" w:hAnsi="Century" w:hint="eastAsia"/>
        </w:rPr>
        <w:t>ひ素</w:t>
      </w:r>
      <w:r w:rsidRPr="005E4376">
        <w:rPr>
          <w:rFonts w:ascii="Century" w:eastAsia="ＭＳ 明朝" w:hAnsi="Century"/>
        </w:rPr>
        <w:t>、水銀のいずれかの基準不適合が確認された。基準不適合物質と区画数を以下に示す。なお、溶出量基準不適合であった</w:t>
      </w:r>
      <w:r w:rsidRPr="005E4376">
        <w:rPr>
          <w:rFonts w:ascii="Century" w:eastAsia="ＭＳ 明朝" w:hAnsi="Century"/>
        </w:rPr>
        <w:t>B-2-2</w:t>
      </w:r>
      <w:r w:rsidRPr="005E4376">
        <w:rPr>
          <w:rFonts w:ascii="Century" w:eastAsia="ＭＳ 明朝" w:hAnsi="Century"/>
        </w:rPr>
        <w:t>区画の地下水に汚染はなかった。</w:t>
      </w:r>
    </w:p>
    <w:p w:rsidR="005E4376" w:rsidRPr="005E4376" w:rsidRDefault="005E4376" w:rsidP="005E4376">
      <w:pPr>
        <w:autoSpaceDE w:val="0"/>
        <w:autoSpaceDN w:val="0"/>
        <w:adjustRightInd w:val="0"/>
        <w:jc w:val="left"/>
        <w:rPr>
          <w:rFonts w:ascii="Century" w:eastAsia="ＭＳ 明朝" w:hAnsi="Century"/>
        </w:rPr>
      </w:pPr>
    </w:p>
    <w:p w:rsidR="005E4376" w:rsidRPr="005E4376" w:rsidRDefault="005E4376" w:rsidP="005E4376">
      <w:pPr>
        <w:autoSpaceDE w:val="0"/>
        <w:autoSpaceDN w:val="0"/>
        <w:adjustRightInd w:val="0"/>
        <w:ind w:leftChars="62" w:left="141"/>
        <w:jc w:val="left"/>
        <w:rPr>
          <w:rFonts w:ascii="Century" w:eastAsia="ＭＳ 明朝" w:hAnsi="Century"/>
        </w:rPr>
      </w:pPr>
      <w:r w:rsidRPr="005E4376">
        <w:rPr>
          <w:rFonts w:ascii="Century" w:eastAsia="ＭＳ 明朝" w:hAnsi="Century" w:hint="eastAsia"/>
        </w:rPr>
        <w:t>≪基準不適合物質と不適合区画数≫</w:t>
      </w:r>
    </w:p>
    <w:p w:rsidR="005E4376" w:rsidRPr="005E4376" w:rsidRDefault="005E4376" w:rsidP="005E4376">
      <w:pPr>
        <w:autoSpaceDE w:val="0"/>
        <w:autoSpaceDN w:val="0"/>
        <w:adjustRightInd w:val="0"/>
        <w:ind w:leftChars="62" w:left="141" w:firstLineChars="100" w:firstLine="227"/>
        <w:jc w:val="left"/>
        <w:rPr>
          <w:rFonts w:ascii="Century" w:eastAsia="ＭＳ 明朝" w:hAnsi="Century"/>
        </w:rPr>
      </w:pPr>
      <w:r w:rsidRPr="005E4376">
        <w:rPr>
          <w:rFonts w:ascii="Century" w:eastAsia="ＭＳ 明朝" w:hAnsi="Century" w:hint="eastAsia"/>
        </w:rPr>
        <w:t>鉛（含有</w:t>
      </w:r>
      <w:r>
        <w:rPr>
          <w:rFonts w:ascii="Century" w:eastAsia="ＭＳ 明朝" w:hAnsi="Century" w:hint="eastAsia"/>
        </w:rPr>
        <w:t>量</w:t>
      </w:r>
      <w:r w:rsidRPr="005E4376">
        <w:rPr>
          <w:rFonts w:ascii="Century" w:eastAsia="ＭＳ 明朝" w:hAnsi="Century" w:hint="eastAsia"/>
        </w:rPr>
        <w:t xml:space="preserve">）のみ　　　　　　　　</w:t>
      </w:r>
      <w:r w:rsidRPr="005E4376">
        <w:rPr>
          <w:rFonts w:ascii="Century" w:eastAsia="ＭＳ 明朝" w:hAnsi="Century"/>
        </w:rPr>
        <w:t xml:space="preserve"> </w:t>
      </w:r>
      <w:r w:rsidRPr="005E4376">
        <w:rPr>
          <w:rFonts w:ascii="Century" w:eastAsia="ＭＳ 明朝" w:hAnsi="Century"/>
        </w:rPr>
        <w:t xml:space="preserve">　</w:t>
      </w:r>
      <w:r>
        <w:rPr>
          <w:rFonts w:ascii="Century" w:eastAsia="ＭＳ 明朝" w:hAnsi="Century" w:hint="eastAsia"/>
        </w:rPr>
        <w:t xml:space="preserve">　　</w:t>
      </w:r>
      <w:r>
        <w:rPr>
          <w:rFonts w:ascii="Century" w:eastAsia="ＭＳ 明朝" w:hAnsi="Century"/>
        </w:rPr>
        <w:t xml:space="preserve">　　</w:t>
      </w:r>
      <w:r>
        <w:rPr>
          <w:rFonts w:ascii="Century" w:eastAsia="ＭＳ 明朝" w:hAnsi="Century" w:hint="eastAsia"/>
        </w:rPr>
        <w:t>5</w:t>
      </w:r>
      <w:r w:rsidRPr="005E4376">
        <w:rPr>
          <w:rFonts w:ascii="Century" w:eastAsia="ＭＳ 明朝" w:hAnsi="Century"/>
        </w:rPr>
        <w:t>区画</w:t>
      </w:r>
    </w:p>
    <w:p w:rsidR="005E4376" w:rsidRPr="005E4376" w:rsidRDefault="005E4376" w:rsidP="00E03F85">
      <w:pPr>
        <w:autoSpaceDE w:val="0"/>
        <w:autoSpaceDN w:val="0"/>
        <w:adjustRightInd w:val="0"/>
        <w:ind w:leftChars="62" w:left="141" w:firstLineChars="100" w:firstLine="227"/>
        <w:jc w:val="left"/>
        <w:rPr>
          <w:rFonts w:ascii="Century" w:eastAsia="ＭＳ 明朝" w:hAnsi="Century"/>
        </w:rPr>
      </w:pPr>
      <w:r w:rsidRPr="005E4376">
        <w:rPr>
          <w:rFonts w:ascii="Century" w:eastAsia="ＭＳ 明朝" w:hAnsi="Century" w:hint="eastAsia"/>
        </w:rPr>
        <w:t>鉛（含有</w:t>
      </w:r>
      <w:r>
        <w:rPr>
          <w:rFonts w:ascii="Century" w:eastAsia="ＭＳ 明朝" w:hAnsi="Century" w:hint="eastAsia"/>
        </w:rPr>
        <w:t>量）、</w:t>
      </w:r>
      <w:r w:rsidR="00267FB0">
        <w:rPr>
          <w:rFonts w:ascii="Century" w:eastAsia="ＭＳ 明朝" w:hAnsi="Century" w:hint="eastAsia"/>
        </w:rPr>
        <w:t>ひ素</w:t>
      </w:r>
      <w:r w:rsidRPr="005E4376">
        <w:rPr>
          <w:rFonts w:ascii="Century" w:eastAsia="ＭＳ 明朝" w:hAnsi="Century" w:hint="eastAsia"/>
        </w:rPr>
        <w:t>（溶出</w:t>
      </w:r>
      <w:r>
        <w:rPr>
          <w:rFonts w:ascii="Century" w:eastAsia="ＭＳ 明朝" w:hAnsi="Century" w:hint="eastAsia"/>
        </w:rPr>
        <w:t>量）、</w:t>
      </w:r>
      <w:r w:rsidRPr="005E4376">
        <w:rPr>
          <w:rFonts w:ascii="Century" w:eastAsia="ＭＳ 明朝" w:hAnsi="Century" w:hint="eastAsia"/>
        </w:rPr>
        <w:t>水銀（溶出</w:t>
      </w:r>
      <w:r>
        <w:rPr>
          <w:rFonts w:ascii="Century" w:eastAsia="ＭＳ 明朝" w:hAnsi="Century" w:hint="eastAsia"/>
        </w:rPr>
        <w:t>量</w:t>
      </w:r>
      <w:r w:rsidRPr="005E4376">
        <w:rPr>
          <w:rFonts w:ascii="Century" w:eastAsia="ＭＳ 明朝" w:hAnsi="Century" w:hint="eastAsia"/>
        </w:rPr>
        <w:t>）</w:t>
      </w:r>
      <w:r w:rsidRPr="005E4376">
        <w:rPr>
          <w:rFonts w:ascii="Century" w:eastAsia="ＭＳ 明朝" w:hAnsi="Century"/>
        </w:rPr>
        <w:t xml:space="preserve"> </w:t>
      </w:r>
      <w:r>
        <w:rPr>
          <w:rFonts w:ascii="Century" w:eastAsia="ＭＳ 明朝" w:hAnsi="Century" w:hint="eastAsia"/>
        </w:rPr>
        <w:t>1</w:t>
      </w:r>
      <w:r w:rsidRPr="005E4376">
        <w:rPr>
          <w:rFonts w:ascii="Century" w:eastAsia="ＭＳ 明朝" w:hAnsi="Century"/>
        </w:rPr>
        <w:t>区画</w:t>
      </w:r>
    </w:p>
    <w:p w:rsidR="005E4376" w:rsidRPr="005E4376" w:rsidRDefault="005E4376" w:rsidP="005E4376">
      <w:pPr>
        <w:autoSpaceDE w:val="0"/>
        <w:autoSpaceDN w:val="0"/>
        <w:adjustRightInd w:val="0"/>
        <w:jc w:val="left"/>
        <w:rPr>
          <w:rFonts w:ascii="Century" w:eastAsia="ＭＳ 明朝" w:hAnsi="Century"/>
        </w:rPr>
      </w:pPr>
    </w:p>
    <w:p w:rsidR="005E4376" w:rsidRPr="001108B3" w:rsidRDefault="001108B3" w:rsidP="005E4376">
      <w:pPr>
        <w:autoSpaceDE w:val="0"/>
        <w:autoSpaceDN w:val="0"/>
        <w:adjustRightInd w:val="0"/>
        <w:jc w:val="left"/>
        <w:rPr>
          <w:rFonts w:ascii="ＭＳ ゴシック" w:eastAsia="ＭＳ ゴシック" w:hAnsi="ＭＳ ゴシック"/>
        </w:rPr>
      </w:pPr>
      <w:r w:rsidRPr="001108B3">
        <w:rPr>
          <w:rFonts w:ascii="ＭＳ ゴシック" w:eastAsia="ＭＳ ゴシック" w:hAnsi="ＭＳ ゴシック" w:hint="eastAsia"/>
        </w:rPr>
        <w:t xml:space="preserve">２．２　</w:t>
      </w:r>
      <w:r w:rsidR="005E4376" w:rsidRPr="001108B3">
        <w:rPr>
          <w:rFonts w:ascii="ＭＳ ゴシック" w:eastAsia="ＭＳ ゴシック" w:hAnsi="ＭＳ ゴシック"/>
        </w:rPr>
        <w:t>深度状況</w:t>
      </w:r>
    </w:p>
    <w:p w:rsidR="005E4376" w:rsidRPr="005E4376" w:rsidRDefault="006778AC" w:rsidP="001108B3">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深度調査では</w:t>
      </w:r>
      <w:r w:rsidR="005E4376">
        <w:rPr>
          <w:rFonts w:ascii="Century" w:eastAsia="ＭＳ 明朝" w:hAnsi="Century" w:hint="eastAsia"/>
        </w:rPr>
        <w:t>1</w:t>
      </w:r>
      <w:r w:rsidR="005E4376" w:rsidRPr="005E4376">
        <w:rPr>
          <w:rFonts w:ascii="Century" w:eastAsia="ＭＳ 明朝" w:hAnsi="Century" w:hint="eastAsia"/>
        </w:rPr>
        <w:t>区画で深度</w:t>
      </w:r>
      <w:r w:rsidR="005E4376" w:rsidRPr="005E4376">
        <w:rPr>
          <w:rFonts w:ascii="Century" w:eastAsia="ＭＳ 明朝" w:hAnsi="Century"/>
        </w:rPr>
        <w:t>0.5</w:t>
      </w:r>
      <w:r w:rsidR="005E4376" w:rsidRPr="005E4376">
        <w:rPr>
          <w:rFonts w:ascii="Century" w:eastAsia="ＭＳ 明朝" w:hAnsi="Century"/>
        </w:rPr>
        <w:t>ｍまで、</w:t>
      </w:r>
      <w:r w:rsidR="005E4376">
        <w:rPr>
          <w:rFonts w:ascii="Century" w:eastAsia="ＭＳ 明朝" w:hAnsi="Century" w:hint="eastAsia"/>
        </w:rPr>
        <w:t>5</w:t>
      </w:r>
      <w:r w:rsidR="005E4376" w:rsidRPr="005E4376">
        <w:rPr>
          <w:rFonts w:ascii="Century" w:eastAsia="ＭＳ 明朝" w:hAnsi="Century"/>
        </w:rPr>
        <w:t>区画で</w:t>
      </w:r>
      <w:r w:rsidR="005E4376" w:rsidRPr="005E4376">
        <w:rPr>
          <w:rFonts w:ascii="Century" w:eastAsia="ＭＳ 明朝" w:hAnsi="Century"/>
        </w:rPr>
        <w:t>1.0</w:t>
      </w:r>
      <w:r w:rsidR="005E4376" w:rsidRPr="005E4376">
        <w:rPr>
          <w:rFonts w:ascii="Century" w:eastAsia="ＭＳ 明朝" w:hAnsi="Century"/>
        </w:rPr>
        <w:t>ｍまでの基準不適合が確認された。</w:t>
      </w:r>
    </w:p>
    <w:p w:rsidR="005E4376" w:rsidRPr="005E4376" w:rsidRDefault="005E4376" w:rsidP="001108B3">
      <w:pPr>
        <w:autoSpaceDE w:val="0"/>
        <w:autoSpaceDN w:val="0"/>
        <w:adjustRightInd w:val="0"/>
        <w:ind w:leftChars="62" w:left="141" w:firstLineChars="100" w:firstLine="227"/>
        <w:jc w:val="left"/>
        <w:rPr>
          <w:rFonts w:ascii="Century" w:eastAsia="ＭＳ 明朝" w:hAnsi="Century"/>
        </w:rPr>
      </w:pPr>
      <w:r w:rsidRPr="005E4376">
        <w:rPr>
          <w:rFonts w:ascii="Century" w:eastAsia="ＭＳ 明朝" w:hAnsi="Century" w:hint="eastAsia"/>
        </w:rPr>
        <w:t>表</w:t>
      </w:r>
      <w:r w:rsidRPr="005E4376">
        <w:rPr>
          <w:rFonts w:ascii="Century" w:eastAsia="ＭＳ 明朝" w:hAnsi="Century"/>
        </w:rPr>
        <w:t>2-1</w:t>
      </w:r>
      <w:r w:rsidRPr="005E4376">
        <w:rPr>
          <w:rFonts w:ascii="Century" w:eastAsia="ＭＳ 明朝" w:hAnsi="Century"/>
        </w:rPr>
        <w:t>に土壌調査データの一覧を示す。</w:t>
      </w:r>
    </w:p>
    <w:p w:rsidR="00D26929" w:rsidRPr="005E4376" w:rsidRDefault="00D26929" w:rsidP="00122CCA">
      <w:pPr>
        <w:autoSpaceDE w:val="0"/>
        <w:autoSpaceDN w:val="0"/>
        <w:adjustRightInd w:val="0"/>
        <w:jc w:val="left"/>
        <w:rPr>
          <w:rFonts w:ascii="Century" w:eastAsia="ＭＳ 明朝" w:hAnsi="Century"/>
        </w:rPr>
      </w:pPr>
    </w:p>
    <w:p w:rsidR="00D26929" w:rsidRPr="00DA076C" w:rsidRDefault="005E4376" w:rsidP="001108B3">
      <w:pPr>
        <w:autoSpaceDE w:val="0"/>
        <w:autoSpaceDN w:val="0"/>
        <w:adjustRightInd w:val="0"/>
        <w:jc w:val="center"/>
        <w:rPr>
          <w:rFonts w:ascii="ＭＳ ゴシック" w:eastAsia="ＭＳ ゴシック" w:hAnsi="ＭＳ ゴシック"/>
        </w:rPr>
      </w:pPr>
      <w:r w:rsidRPr="00DA076C">
        <w:rPr>
          <w:rFonts w:ascii="ＭＳ ゴシック" w:eastAsia="ＭＳ ゴシック" w:hAnsi="ＭＳ ゴシック" w:hint="eastAsia"/>
        </w:rPr>
        <w:t>表</w:t>
      </w:r>
      <w:r w:rsidRPr="00DA076C">
        <w:rPr>
          <w:rFonts w:ascii="ＭＳ ゴシック" w:eastAsia="ＭＳ ゴシック" w:hAnsi="ＭＳ ゴシック"/>
        </w:rPr>
        <w:t>2-1</w:t>
      </w:r>
      <w:r w:rsidRPr="00DA076C">
        <w:rPr>
          <w:rFonts w:ascii="ＭＳ ゴシック" w:eastAsia="ＭＳ ゴシック" w:hAnsi="ＭＳ ゴシック" w:hint="eastAsia"/>
        </w:rPr>
        <w:t xml:space="preserve">　土壌調査データ一覧</w:t>
      </w:r>
    </w:p>
    <w:p w:rsidR="005E4376" w:rsidRDefault="00290E1A" w:rsidP="00E03560">
      <w:pPr>
        <w:autoSpaceDE w:val="0"/>
        <w:autoSpaceDN w:val="0"/>
        <w:adjustRightInd w:val="0"/>
        <w:jc w:val="cente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91008" behindDoc="0" locked="0" layoutInCell="1" allowOverlap="1" wp14:anchorId="59D966A7" wp14:editId="0443F568">
                <wp:simplePos x="0" y="0"/>
                <wp:positionH relativeFrom="margin">
                  <wp:align>right</wp:align>
                </wp:positionH>
                <wp:positionV relativeFrom="paragraph">
                  <wp:posOffset>2145030</wp:posOffset>
                </wp:positionV>
                <wp:extent cx="2133600" cy="1057275"/>
                <wp:effectExtent l="609600" t="0" r="19050" b="28575"/>
                <wp:wrapNone/>
                <wp:docPr id="29" name="角丸四角形吹き出し 29"/>
                <wp:cNvGraphicFramePr/>
                <a:graphic xmlns:a="http://schemas.openxmlformats.org/drawingml/2006/main">
                  <a:graphicData uri="http://schemas.microsoft.com/office/word/2010/wordprocessingShape">
                    <wps:wsp>
                      <wps:cNvSpPr/>
                      <wps:spPr>
                        <a:xfrm>
                          <a:off x="4505325" y="6886575"/>
                          <a:ext cx="2133600" cy="1057275"/>
                        </a:xfrm>
                        <a:prstGeom prst="wedgeRoundRectCallout">
                          <a:avLst>
                            <a:gd name="adj1" fmla="val -76510"/>
                            <a:gd name="adj2" fmla="val -3641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290E1A">
                            <w:pPr>
                              <w:spacing w:line="0" w:lineRule="atLeast"/>
                              <w:rPr>
                                <w:rFonts w:ascii="ＭＳ ゴシック" w:eastAsia="ＭＳ ゴシック" w:hAnsi="ＭＳ ゴシック"/>
                                <w:color w:val="000000" w:themeColor="text1"/>
                                <w:sz w:val="20"/>
                              </w:rPr>
                            </w:pPr>
                            <w:r w:rsidRPr="00290E1A">
                              <w:rPr>
                                <w:rFonts w:ascii="ＭＳ ゴシック" w:eastAsia="ＭＳ ゴシック" w:hAnsi="ＭＳ ゴシック" w:hint="eastAsia"/>
                                <w:color w:val="000000" w:themeColor="text1"/>
                                <w:sz w:val="20"/>
                              </w:rPr>
                              <w:t>基準不適合の値は、わかりやすく</w:t>
                            </w:r>
                            <w:r>
                              <w:rPr>
                                <w:rFonts w:ascii="ＭＳ ゴシック" w:eastAsia="ＭＳ ゴシック" w:hAnsi="ＭＳ ゴシック" w:hint="eastAsia"/>
                                <w:color w:val="000000" w:themeColor="text1"/>
                                <w:sz w:val="20"/>
                              </w:rPr>
                              <w:t>表示</w:t>
                            </w:r>
                            <w:r>
                              <w:rPr>
                                <w:rFonts w:ascii="ＭＳ ゴシック" w:eastAsia="ＭＳ ゴシック" w:hAnsi="ＭＳ ゴシック"/>
                                <w:color w:val="000000" w:themeColor="text1"/>
                                <w:sz w:val="20"/>
                              </w:rPr>
                              <w:t>して</w:t>
                            </w:r>
                            <w:r w:rsidRPr="00290E1A">
                              <w:rPr>
                                <w:rFonts w:ascii="ＭＳ ゴシック" w:eastAsia="ＭＳ ゴシック" w:hAnsi="ＭＳ ゴシック" w:hint="eastAsia"/>
                                <w:color w:val="000000" w:themeColor="text1"/>
                                <w:sz w:val="20"/>
                              </w:rPr>
                              <w:t>ください。また、第二溶出基準不適合の値についても表の中でわかるように記載すると良いでしょう。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66A7" id="角丸四角形吹き出し 29" o:spid="_x0000_s1069" type="#_x0000_t62" style="position:absolute;left:0;text-align:left;margin-left:116.8pt;margin-top:168.9pt;width:168pt;height:83.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" adj="-5726,2935" fillcolor="white [3212]" strokecolor="black [3213]">
                <v:textbox>
                  <w:txbxContent>
                    <w:p w:rsidR="001848C8" w:rsidRPr="00FB4BD6" w:rsidRDefault="001848C8" w:rsidP="00290E1A">
                      <w:pPr>
                        <w:spacing w:line="0" w:lineRule="atLeast"/>
                        <w:rPr>
                          <w:rFonts w:ascii="ＭＳ ゴシック" w:eastAsia="ＭＳ ゴシック" w:hAnsi="ＭＳ ゴシック"/>
                          <w:color w:val="000000" w:themeColor="text1"/>
                          <w:sz w:val="20"/>
                        </w:rPr>
                      </w:pPr>
                      <w:r w:rsidRPr="00290E1A">
                        <w:rPr>
                          <w:rFonts w:ascii="ＭＳ ゴシック" w:eastAsia="ＭＳ ゴシック" w:hAnsi="ＭＳ ゴシック" w:hint="eastAsia"/>
                          <w:color w:val="000000" w:themeColor="text1"/>
                          <w:sz w:val="20"/>
                        </w:rPr>
                        <w:t>基準不適合の値は、わかりやすく</w:t>
                      </w:r>
                      <w:r>
                        <w:rPr>
                          <w:rFonts w:ascii="ＭＳ ゴシック" w:eastAsia="ＭＳ ゴシック" w:hAnsi="ＭＳ ゴシック" w:hint="eastAsia"/>
                          <w:color w:val="000000" w:themeColor="text1"/>
                          <w:sz w:val="20"/>
                        </w:rPr>
                        <w:t>表示</w:t>
                      </w:r>
                      <w:r>
                        <w:rPr>
                          <w:rFonts w:ascii="ＭＳ ゴシック" w:eastAsia="ＭＳ ゴシック" w:hAnsi="ＭＳ ゴシック"/>
                          <w:color w:val="000000" w:themeColor="text1"/>
                          <w:sz w:val="20"/>
                        </w:rPr>
                        <w:t>して</w:t>
                      </w:r>
                      <w:r w:rsidRPr="00290E1A">
                        <w:rPr>
                          <w:rFonts w:ascii="ＭＳ ゴシック" w:eastAsia="ＭＳ ゴシック" w:hAnsi="ＭＳ ゴシック" w:hint="eastAsia"/>
                          <w:color w:val="000000" w:themeColor="text1"/>
                          <w:sz w:val="20"/>
                        </w:rPr>
                        <w:t>ください。また、第二溶出基準不適合の値についても表の中でわかるように記載すると良いでしょう。</w:t>
                      </w:r>
                    </w:p>
                  </w:txbxContent>
                </v:textbox>
                <w10:wrap anchorx="margin"/>
              </v:shape>
            </w:pict>
          </mc:Fallback>
        </mc:AlternateContent>
      </w:r>
      <w:r w:rsidR="007A736A" w:rsidRPr="007A736A">
        <w:rPr>
          <w:rFonts w:hint="eastAsia"/>
          <w:noProof/>
        </w:rPr>
        <w:drawing>
          <wp:inline distT="0" distB="0" distL="0" distR="0" wp14:anchorId="5A957896" wp14:editId="3340055C">
            <wp:extent cx="5866556" cy="2835910"/>
            <wp:effectExtent l="0" t="0" r="127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2297"/>
                    <a:stretch/>
                  </pic:blipFill>
                  <pic:spPr bwMode="auto">
                    <a:xfrm>
                      <a:off x="0" y="0"/>
                      <a:ext cx="5872902" cy="2838978"/>
                    </a:xfrm>
                    <a:prstGeom prst="rect">
                      <a:avLst/>
                    </a:prstGeom>
                    <a:noFill/>
                    <a:ln>
                      <a:noFill/>
                    </a:ln>
                    <a:extLst>
                      <a:ext uri="{53640926-AAD7-44D8-BBD7-CCE9431645EC}">
                        <a14:shadowObscured xmlns:a14="http://schemas.microsoft.com/office/drawing/2010/main"/>
                      </a:ext>
                    </a:extLst>
                  </pic:spPr>
                </pic:pic>
              </a:graphicData>
            </a:graphic>
          </wp:inline>
        </w:drawing>
      </w:r>
    </w:p>
    <w:p w:rsidR="00D26929" w:rsidRDefault="00D26929" w:rsidP="00122CCA">
      <w:pPr>
        <w:autoSpaceDE w:val="0"/>
        <w:autoSpaceDN w:val="0"/>
        <w:adjustRightInd w:val="0"/>
        <w:jc w:val="left"/>
        <w:rPr>
          <w:rFonts w:ascii="Century" w:eastAsia="ＭＳ 明朝" w:hAnsi="Century"/>
        </w:rPr>
      </w:pPr>
    </w:p>
    <w:p w:rsidR="00DA076C" w:rsidRDefault="00B720C1">
      <w:pPr>
        <w:widowControl/>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94080" behindDoc="0" locked="0" layoutInCell="1" allowOverlap="1">
                <wp:simplePos x="0" y="0"/>
                <wp:positionH relativeFrom="column">
                  <wp:posOffset>928370</wp:posOffset>
                </wp:positionH>
                <wp:positionV relativeFrom="paragraph">
                  <wp:posOffset>987425</wp:posOffset>
                </wp:positionV>
                <wp:extent cx="4200525" cy="619125"/>
                <wp:effectExtent l="0" t="0" r="28575" b="28575"/>
                <wp:wrapNone/>
                <wp:docPr id="32" name="角丸四角形 32"/>
                <wp:cNvGraphicFramePr/>
                <a:graphic xmlns:a="http://schemas.openxmlformats.org/drawingml/2006/main">
                  <a:graphicData uri="http://schemas.microsoft.com/office/word/2010/wordprocessingShape">
                    <wps:wsp>
                      <wps:cNvSpPr/>
                      <wps:spPr>
                        <a:xfrm>
                          <a:off x="0" y="0"/>
                          <a:ext cx="4200525" cy="61912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B720C1" w:rsidRDefault="001848C8" w:rsidP="00B720C1">
                            <w:pPr>
                              <w:rPr>
                                <w:rFonts w:ascii="ＭＳ ゴシック" w:eastAsia="ＭＳ ゴシック" w:hAnsi="ＭＳ ゴシック"/>
                                <w:color w:val="000000" w:themeColor="text1"/>
                                <w:sz w:val="20"/>
                              </w:rPr>
                            </w:pPr>
                            <w:r w:rsidRPr="00B720C1">
                              <w:rPr>
                                <w:rFonts w:ascii="ＭＳ ゴシック" w:eastAsia="ＭＳ ゴシック" w:hAnsi="ＭＳ ゴシック"/>
                                <w:color w:val="000000" w:themeColor="text1"/>
                                <w:sz w:val="20"/>
                              </w:rPr>
                              <w:t>地下水汚染があった場合、指定解除を目指すには、</w:t>
                            </w:r>
                            <w:r w:rsidRPr="00B720C1">
                              <w:rPr>
                                <w:rFonts w:ascii="ＭＳ ゴシック" w:eastAsia="ＭＳ ゴシック" w:hAnsi="ＭＳ ゴシック" w:hint="eastAsia"/>
                                <w:color w:val="000000" w:themeColor="text1"/>
                                <w:sz w:val="20"/>
                              </w:rPr>
                              <w:t>措置完了後、年</w:t>
                            </w:r>
                            <w:r w:rsidRPr="00B720C1">
                              <w:rPr>
                                <w:rFonts w:ascii="ＭＳ ゴシック" w:eastAsia="ＭＳ ゴシック" w:hAnsi="ＭＳ ゴシック"/>
                                <w:color w:val="000000" w:themeColor="text1"/>
                                <w:sz w:val="20"/>
                              </w:rPr>
                              <w:t>4回の地下水モニタリングを2年間行う</w:t>
                            </w:r>
                            <w:r w:rsidRPr="00B720C1">
                              <w:rPr>
                                <w:rFonts w:ascii="ＭＳ ゴシック" w:eastAsia="ＭＳ ゴシック" w:hAnsi="ＭＳ ゴシック" w:hint="eastAsia"/>
                                <w:color w:val="000000" w:themeColor="text1"/>
                                <w:sz w:val="20"/>
                              </w:rPr>
                              <w:t>必要があります</w:t>
                            </w:r>
                            <w:r>
                              <w:rPr>
                                <w:rFonts w:ascii="ＭＳ ゴシック" w:eastAsia="ＭＳ ゴシック" w:hAnsi="ＭＳ 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70" style="position:absolute;margin-left:73.1pt;margin-top:77.75pt;width:330.75pt;height:4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" fillcolor="white [3212]" strokecolor="black [3213]">
                <v:stroke joinstyle="miter"/>
                <v:textbox>
                  <w:txbxContent>
                    <w:p w:rsidR="001848C8" w:rsidRPr="00B720C1" w:rsidRDefault="001848C8" w:rsidP="00B720C1">
                      <w:pPr>
                        <w:rPr>
                          <w:rFonts w:ascii="ＭＳ ゴシック" w:eastAsia="ＭＳ ゴシック" w:hAnsi="ＭＳ ゴシック"/>
                          <w:color w:val="000000" w:themeColor="text1"/>
                          <w:sz w:val="20"/>
                        </w:rPr>
                      </w:pPr>
                      <w:r w:rsidRPr="00B720C1">
                        <w:rPr>
                          <w:rFonts w:ascii="ＭＳ ゴシック" w:eastAsia="ＭＳ ゴシック" w:hAnsi="ＭＳ ゴシック"/>
                          <w:color w:val="000000" w:themeColor="text1"/>
                          <w:sz w:val="20"/>
                        </w:rPr>
                        <w:t>地下水汚染があった場合、指定解除を目指すには、</w:t>
                      </w:r>
                      <w:r w:rsidRPr="00B720C1">
                        <w:rPr>
                          <w:rFonts w:ascii="ＭＳ ゴシック" w:eastAsia="ＭＳ ゴシック" w:hAnsi="ＭＳ ゴシック" w:hint="eastAsia"/>
                          <w:color w:val="000000" w:themeColor="text1"/>
                          <w:sz w:val="20"/>
                        </w:rPr>
                        <w:t>措置完了後、年</w:t>
                      </w:r>
                      <w:r w:rsidRPr="00B720C1">
                        <w:rPr>
                          <w:rFonts w:ascii="ＭＳ ゴシック" w:eastAsia="ＭＳ ゴシック" w:hAnsi="ＭＳ ゴシック"/>
                          <w:color w:val="000000" w:themeColor="text1"/>
                          <w:sz w:val="20"/>
                        </w:rPr>
                        <w:t>4回の地下水モニタリングを2年間行う</w:t>
                      </w:r>
                      <w:r w:rsidRPr="00B720C1">
                        <w:rPr>
                          <w:rFonts w:ascii="ＭＳ ゴシック" w:eastAsia="ＭＳ ゴシック" w:hAnsi="ＭＳ ゴシック" w:hint="eastAsia"/>
                          <w:color w:val="000000" w:themeColor="text1"/>
                          <w:sz w:val="20"/>
                        </w:rPr>
                        <w:t>必要があります</w:t>
                      </w:r>
                      <w:r>
                        <w:rPr>
                          <w:rFonts w:ascii="ＭＳ ゴシック" w:eastAsia="ＭＳ ゴシック" w:hAnsi="ＭＳ ゴシック" w:hint="eastAsia"/>
                          <w:color w:val="000000" w:themeColor="text1"/>
                          <w:sz w:val="20"/>
                        </w:rPr>
                        <w:t>。</w:t>
                      </w:r>
                    </w:p>
                  </w:txbxContent>
                </v:textbox>
              </v:roundrect>
            </w:pict>
          </mc:Fallback>
        </mc:AlternateContent>
      </w:r>
      <w:r w:rsidR="008E4BCC">
        <w:rPr>
          <w:rFonts w:ascii="Century" w:eastAsia="ＭＳ 明朝" w:hAnsi="Century"/>
          <w:noProof/>
        </w:rPr>
        <mc:AlternateContent>
          <mc:Choice Requires="wps">
            <w:drawing>
              <wp:anchor distT="0" distB="0" distL="114300" distR="114300" simplePos="0" relativeHeight="251693056" behindDoc="0" locked="0" layoutInCell="1" allowOverlap="1" wp14:anchorId="1ED5E650" wp14:editId="0EF1479C">
                <wp:simplePos x="0" y="0"/>
                <wp:positionH relativeFrom="margin">
                  <wp:align>left</wp:align>
                </wp:positionH>
                <wp:positionV relativeFrom="paragraph">
                  <wp:posOffset>73025</wp:posOffset>
                </wp:positionV>
                <wp:extent cx="1590675" cy="533400"/>
                <wp:effectExtent l="0" t="1524000" r="28575" b="19050"/>
                <wp:wrapNone/>
                <wp:docPr id="30" name="角丸四角形吹き出し 30"/>
                <wp:cNvGraphicFramePr/>
                <a:graphic xmlns:a="http://schemas.openxmlformats.org/drawingml/2006/main">
                  <a:graphicData uri="http://schemas.microsoft.com/office/word/2010/wordprocessingShape">
                    <wps:wsp>
                      <wps:cNvSpPr/>
                      <wps:spPr>
                        <a:xfrm>
                          <a:off x="904875" y="7934325"/>
                          <a:ext cx="1590675" cy="533400"/>
                        </a:xfrm>
                        <a:prstGeom prst="wedgeRoundRectCallout">
                          <a:avLst>
                            <a:gd name="adj1" fmla="val -39000"/>
                            <a:gd name="adj2" fmla="val -328369"/>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8E4BCC">
                            <w:pPr>
                              <w:spacing w:line="0" w:lineRule="atLeast"/>
                              <w:rPr>
                                <w:rFonts w:ascii="ＭＳ ゴシック" w:eastAsia="ＭＳ ゴシック" w:hAnsi="ＭＳ ゴシック"/>
                                <w:color w:val="000000" w:themeColor="text1"/>
                                <w:sz w:val="20"/>
                              </w:rPr>
                            </w:pPr>
                            <w:r w:rsidRPr="008E4BCC">
                              <w:rPr>
                                <w:rFonts w:ascii="ＭＳ ゴシック" w:eastAsia="ＭＳ ゴシック" w:hAnsi="ＭＳ ゴシック" w:hint="eastAsia"/>
                                <w:color w:val="000000" w:themeColor="text1"/>
                                <w:sz w:val="20"/>
                              </w:rPr>
                              <w:t>表中に基準値も併記すると良いでしょう。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E650" id="角丸四角形吹き出し 30" o:spid="_x0000_s1071" type="#_x0000_t62" style="position:absolute;margin-left:0;margin-top:5.75pt;width:125.25pt;height:42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" adj="2376,-60128" fillcolor="white [3212]" strokecolor="black [3213]">
                <v:textbox>
                  <w:txbxContent>
                    <w:p w:rsidR="001848C8" w:rsidRPr="00FB4BD6" w:rsidRDefault="001848C8" w:rsidP="008E4BCC">
                      <w:pPr>
                        <w:spacing w:line="0" w:lineRule="atLeast"/>
                        <w:rPr>
                          <w:rFonts w:ascii="ＭＳ ゴシック" w:eastAsia="ＭＳ ゴシック" w:hAnsi="ＭＳ ゴシック"/>
                          <w:color w:val="000000" w:themeColor="text1"/>
                          <w:sz w:val="20"/>
                        </w:rPr>
                      </w:pPr>
                      <w:r w:rsidRPr="008E4BCC">
                        <w:rPr>
                          <w:rFonts w:ascii="ＭＳ ゴシック" w:eastAsia="ＭＳ ゴシック" w:hAnsi="ＭＳ ゴシック" w:hint="eastAsia"/>
                          <w:color w:val="000000" w:themeColor="text1"/>
                          <w:sz w:val="20"/>
                        </w:rPr>
                        <w:t>表中に基準値も併記すると良いでしょう。</w:t>
                      </w:r>
                    </w:p>
                  </w:txbxContent>
                </v:textbox>
                <w10:wrap anchorx="margin"/>
              </v:shape>
            </w:pict>
          </mc:Fallback>
        </mc:AlternateContent>
      </w:r>
      <w:r w:rsidR="00DA076C">
        <w:rPr>
          <w:rFonts w:ascii="Century" w:eastAsia="ＭＳ 明朝" w:hAnsi="Century"/>
        </w:rPr>
        <w:br w:type="page"/>
      </w:r>
    </w:p>
    <w:p w:rsidR="0028583A" w:rsidRPr="0028583A" w:rsidRDefault="0028583A" w:rsidP="0028583A">
      <w:pPr>
        <w:autoSpaceDE w:val="0"/>
        <w:autoSpaceDN w:val="0"/>
        <w:adjustRightInd w:val="0"/>
        <w:jc w:val="left"/>
        <w:rPr>
          <w:rFonts w:ascii="ＭＳ ゴシック" w:eastAsia="ＭＳ ゴシック" w:hAnsi="ＭＳ ゴシック"/>
        </w:rPr>
      </w:pPr>
      <w:r w:rsidRPr="0028583A">
        <w:rPr>
          <w:rFonts w:ascii="ＭＳ ゴシック" w:eastAsia="ＭＳ ゴシック" w:hAnsi="ＭＳ ゴシック" w:hint="eastAsia"/>
        </w:rPr>
        <w:lastRenderedPageBreak/>
        <w:t xml:space="preserve">２．３　</w:t>
      </w:r>
      <w:r w:rsidRPr="0028583A">
        <w:rPr>
          <w:rFonts w:ascii="ＭＳ ゴシック" w:eastAsia="ＭＳ ゴシック" w:hAnsi="ＭＳ ゴシック"/>
        </w:rPr>
        <w:t>特定有害物質による汚染状態</w:t>
      </w:r>
    </w:p>
    <w:p w:rsidR="0028583A" w:rsidRPr="0028583A" w:rsidRDefault="00315CBF" w:rsidP="0028583A">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本対象地において、基準不適合物質と濃度は、</w:t>
      </w:r>
      <w:r w:rsidR="00267FB0">
        <w:rPr>
          <w:rFonts w:ascii="Century" w:eastAsia="ＭＳ 明朝" w:hAnsi="Century" w:hint="eastAsia"/>
        </w:rPr>
        <w:t>鉛</w:t>
      </w:r>
      <w:r w:rsidR="0028583A" w:rsidRPr="0028583A">
        <w:rPr>
          <w:rFonts w:ascii="Century" w:eastAsia="ＭＳ 明朝" w:hAnsi="Century" w:hint="eastAsia"/>
        </w:rPr>
        <w:t>含有量</w:t>
      </w:r>
      <w:r w:rsidR="0028583A" w:rsidRPr="0028583A">
        <w:rPr>
          <w:rFonts w:ascii="Century" w:eastAsia="ＭＳ 明朝" w:hAnsi="Century"/>
        </w:rPr>
        <w:t xml:space="preserve"> 200</w:t>
      </w:r>
      <w:r w:rsidR="0028583A" w:rsidRPr="0028583A">
        <w:rPr>
          <w:rFonts w:ascii="Century" w:eastAsia="ＭＳ 明朝" w:hAnsi="Century"/>
        </w:rPr>
        <w:t>～</w:t>
      </w:r>
      <w:r w:rsidR="0028583A" w:rsidRPr="0028583A">
        <w:rPr>
          <w:rFonts w:ascii="Century" w:eastAsia="ＭＳ 明朝" w:hAnsi="Century"/>
        </w:rPr>
        <w:t>960mg/kg</w:t>
      </w:r>
      <w:r w:rsidR="0028583A" w:rsidRPr="0028583A">
        <w:rPr>
          <w:rFonts w:ascii="Century" w:eastAsia="ＭＳ 明朝" w:hAnsi="Century"/>
        </w:rPr>
        <w:t>、</w:t>
      </w:r>
      <w:r>
        <w:rPr>
          <w:rFonts w:ascii="Century" w:eastAsia="ＭＳ 明朝" w:hAnsi="Century" w:hint="eastAsia"/>
        </w:rPr>
        <w:t>ひ素</w:t>
      </w:r>
      <w:r w:rsidR="0028583A" w:rsidRPr="0028583A">
        <w:rPr>
          <w:rFonts w:ascii="Century" w:eastAsia="ＭＳ 明朝" w:hAnsi="Century"/>
        </w:rPr>
        <w:t>溶出量</w:t>
      </w:r>
      <w:r w:rsidR="0028583A" w:rsidRPr="0028583A">
        <w:rPr>
          <w:rFonts w:ascii="Century" w:eastAsia="ＭＳ 明朝" w:hAnsi="Century"/>
        </w:rPr>
        <w:t>0.015</w:t>
      </w:r>
      <w:r w:rsidR="0028583A" w:rsidRPr="0028583A">
        <w:rPr>
          <w:rFonts w:ascii="Century" w:eastAsia="ＭＳ 明朝" w:hAnsi="Century"/>
        </w:rPr>
        <w:t>～</w:t>
      </w:r>
      <w:r w:rsidR="0028583A" w:rsidRPr="0028583A">
        <w:rPr>
          <w:rFonts w:ascii="Century" w:eastAsia="ＭＳ 明朝" w:hAnsi="Century"/>
        </w:rPr>
        <w:t>0.058mg/L</w:t>
      </w:r>
      <w:r w:rsidR="00267FB0">
        <w:rPr>
          <w:rFonts w:ascii="Century" w:eastAsia="ＭＳ 明朝" w:hAnsi="Century"/>
        </w:rPr>
        <w:t>、水銀</w:t>
      </w:r>
      <w:r w:rsidR="0028583A" w:rsidRPr="0028583A">
        <w:rPr>
          <w:rFonts w:ascii="Century" w:eastAsia="ＭＳ 明朝" w:hAnsi="Century"/>
        </w:rPr>
        <w:t>溶出量</w:t>
      </w:r>
      <w:r w:rsidR="0028583A" w:rsidRPr="0028583A">
        <w:rPr>
          <w:rFonts w:ascii="Century" w:eastAsia="ＭＳ 明朝" w:hAnsi="Century"/>
        </w:rPr>
        <w:t xml:space="preserve"> 0.0028 </w:t>
      </w:r>
      <w:r w:rsidR="0028583A" w:rsidRPr="0028583A">
        <w:rPr>
          <w:rFonts w:ascii="Century" w:eastAsia="ＭＳ 明朝" w:hAnsi="Century"/>
        </w:rPr>
        <w:t>～</w:t>
      </w:r>
      <w:r w:rsidR="0028583A" w:rsidRPr="0028583A">
        <w:rPr>
          <w:rFonts w:ascii="Century" w:eastAsia="ＭＳ 明朝" w:hAnsi="Century"/>
        </w:rPr>
        <w:t xml:space="preserve">0.0048mg/L </w:t>
      </w:r>
      <w:r w:rsidR="0028583A" w:rsidRPr="0028583A">
        <w:rPr>
          <w:rFonts w:ascii="Century" w:eastAsia="ＭＳ 明朝" w:hAnsi="Century"/>
        </w:rPr>
        <w:t>であった。表</w:t>
      </w:r>
      <w:r w:rsidR="0028583A" w:rsidRPr="0028583A">
        <w:rPr>
          <w:rFonts w:ascii="Century" w:eastAsia="ＭＳ 明朝" w:hAnsi="Century"/>
        </w:rPr>
        <w:t>2-1</w:t>
      </w:r>
      <w:r w:rsidR="0028583A" w:rsidRPr="0028583A">
        <w:rPr>
          <w:rFonts w:ascii="Century" w:eastAsia="ＭＳ 明朝" w:hAnsi="Century"/>
        </w:rPr>
        <w:t>に各区画の基準不適合物質と最大濃度を示す。</w:t>
      </w:r>
    </w:p>
    <w:p w:rsidR="0028583A" w:rsidRPr="0028583A" w:rsidRDefault="0028583A" w:rsidP="0028583A">
      <w:pPr>
        <w:autoSpaceDE w:val="0"/>
        <w:autoSpaceDN w:val="0"/>
        <w:adjustRightInd w:val="0"/>
        <w:jc w:val="left"/>
        <w:rPr>
          <w:rFonts w:ascii="Century" w:eastAsia="ＭＳ 明朝" w:hAnsi="Century"/>
        </w:rPr>
      </w:pPr>
    </w:p>
    <w:p w:rsidR="0028583A" w:rsidRPr="007A736A" w:rsidRDefault="0028583A" w:rsidP="0028583A">
      <w:pPr>
        <w:autoSpaceDE w:val="0"/>
        <w:autoSpaceDN w:val="0"/>
        <w:adjustRightInd w:val="0"/>
        <w:jc w:val="center"/>
        <w:rPr>
          <w:rFonts w:ascii="ＭＳ ゴシック" w:eastAsia="ＭＳ ゴシック" w:hAnsi="ＭＳ ゴシック"/>
        </w:rPr>
      </w:pPr>
      <w:r w:rsidRPr="007A736A">
        <w:rPr>
          <w:rFonts w:ascii="ＭＳ ゴシック" w:eastAsia="ＭＳ ゴシック" w:hAnsi="ＭＳ ゴシック" w:hint="eastAsia"/>
        </w:rPr>
        <w:t>表</w:t>
      </w:r>
      <w:r w:rsidRPr="007A736A">
        <w:rPr>
          <w:rFonts w:ascii="ＭＳ ゴシック" w:eastAsia="ＭＳ ゴシック" w:hAnsi="ＭＳ ゴシック"/>
        </w:rPr>
        <w:t>2-2</w:t>
      </w:r>
      <w:r w:rsidRPr="007A736A">
        <w:rPr>
          <w:rFonts w:ascii="ＭＳ ゴシック" w:eastAsia="ＭＳ ゴシック" w:hAnsi="ＭＳ ゴシック" w:hint="eastAsia"/>
        </w:rPr>
        <w:t xml:space="preserve">　</w:t>
      </w:r>
      <w:r w:rsidRPr="007A736A">
        <w:rPr>
          <w:rFonts w:ascii="ＭＳ ゴシック" w:eastAsia="ＭＳ ゴシック" w:hAnsi="ＭＳ ゴシック"/>
        </w:rPr>
        <w:t>各区画の基準不適合物質と最大濃度</w:t>
      </w:r>
    </w:p>
    <w:tbl>
      <w:tblPr>
        <w:tblpPr w:leftFromText="142" w:rightFromText="142" w:vertAnchor="text" w:horzAnchor="margin" w:tblpXSpec="center" w:tblpY="1"/>
        <w:tblW w:w="5855" w:type="dxa"/>
        <w:tblCellMar>
          <w:left w:w="99" w:type="dxa"/>
          <w:right w:w="99" w:type="dxa"/>
        </w:tblCellMar>
        <w:tblLook w:val="04A0" w:firstRow="1" w:lastRow="0" w:firstColumn="1" w:lastColumn="0" w:noHBand="0" w:noVBand="1"/>
      </w:tblPr>
      <w:tblGrid>
        <w:gridCol w:w="1065"/>
        <w:gridCol w:w="1716"/>
        <w:gridCol w:w="1607"/>
        <w:gridCol w:w="1499"/>
      </w:tblGrid>
      <w:tr w:rsidR="00DA076C" w:rsidRPr="001D68EF" w:rsidTr="00DA076C">
        <w:trPr>
          <w:trHeight w:val="41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単位区画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基準不適合物質</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最大濃度</w:t>
            </w:r>
          </w:p>
        </w:tc>
      </w:tr>
      <w:tr w:rsidR="00DA076C" w:rsidRPr="001D68EF" w:rsidTr="00DA076C">
        <w:trPr>
          <w:trHeight w:val="422"/>
        </w:trPr>
        <w:tc>
          <w:tcPr>
            <w:tcW w:w="0" w:type="auto"/>
            <w:vMerge/>
            <w:tcBorders>
              <w:top w:val="single" w:sz="4" w:space="0" w:color="auto"/>
              <w:left w:val="single" w:sz="4" w:space="0" w:color="auto"/>
              <w:bottom w:val="double" w:sz="4" w:space="0" w:color="auto"/>
              <w:right w:val="single" w:sz="4" w:space="0" w:color="auto"/>
            </w:tcBorders>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p>
        </w:tc>
        <w:tc>
          <w:tcPr>
            <w:tcW w:w="0" w:type="auto"/>
            <w:vMerge/>
            <w:tcBorders>
              <w:top w:val="single" w:sz="4" w:space="0" w:color="auto"/>
              <w:left w:val="single" w:sz="4" w:space="0" w:color="auto"/>
              <w:bottom w:val="double" w:sz="4" w:space="0" w:color="auto"/>
              <w:right w:val="single" w:sz="4" w:space="0" w:color="auto"/>
            </w:tcBorders>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p>
        </w:tc>
        <w:tc>
          <w:tcPr>
            <w:tcW w:w="0" w:type="auto"/>
            <w:tcBorders>
              <w:top w:val="nil"/>
              <w:left w:val="nil"/>
              <w:bottom w:val="doub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含有量(mg/kg</w:t>
            </w:r>
            <w:r w:rsidRPr="007F6034">
              <w:rPr>
                <w:rFonts w:ascii="ＭＳ 明朝" w:eastAsia="ＭＳ 明朝" w:hAnsi="ＭＳ 明朝" w:cs="ＭＳ Ｐゴシック"/>
                <w:color w:val="000000"/>
                <w:kern w:val="0"/>
                <w:sz w:val="20"/>
                <w:szCs w:val="20"/>
              </w:rPr>
              <w:t>)</w:t>
            </w:r>
          </w:p>
        </w:tc>
        <w:tc>
          <w:tcPr>
            <w:tcW w:w="0" w:type="auto"/>
            <w:tcBorders>
              <w:top w:val="nil"/>
              <w:left w:val="nil"/>
              <w:bottom w:val="doub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溶出量(mg/L</w:t>
            </w:r>
            <w:r w:rsidRPr="007F6034">
              <w:rPr>
                <w:rFonts w:ascii="ＭＳ 明朝" w:eastAsia="ＭＳ 明朝" w:hAnsi="ＭＳ 明朝" w:cs="ＭＳ Ｐゴシック"/>
                <w:color w:val="000000"/>
                <w:kern w:val="0"/>
                <w:sz w:val="20"/>
                <w:szCs w:val="20"/>
              </w:rPr>
              <w:t>)</w:t>
            </w:r>
          </w:p>
        </w:tc>
      </w:tr>
      <w:tr w:rsidR="00DA076C" w:rsidRPr="001D68EF" w:rsidTr="00DA076C">
        <w:trPr>
          <w:trHeight w:val="393"/>
        </w:trPr>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A-1-5</w:t>
            </w:r>
          </w:p>
        </w:tc>
        <w:tc>
          <w:tcPr>
            <w:tcW w:w="0" w:type="auto"/>
            <w:tcBorders>
              <w:top w:val="double" w:sz="4" w:space="0" w:color="auto"/>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鉛</w:t>
            </w:r>
            <w:r w:rsidR="007F6034">
              <w:rPr>
                <w:rFonts w:ascii="ＭＳ 明朝" w:eastAsia="ＭＳ 明朝" w:hAnsi="ＭＳ 明朝" w:cs="ＭＳ Ｐゴシック" w:hint="eastAsia"/>
                <w:color w:val="000000"/>
                <w:kern w:val="0"/>
                <w:sz w:val="20"/>
                <w:szCs w:val="20"/>
              </w:rPr>
              <w:t>含有量</w:t>
            </w:r>
          </w:p>
        </w:tc>
        <w:tc>
          <w:tcPr>
            <w:tcW w:w="0" w:type="auto"/>
            <w:tcBorders>
              <w:top w:val="double" w:sz="4" w:space="0" w:color="auto"/>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850</w:t>
            </w:r>
          </w:p>
        </w:tc>
        <w:tc>
          <w:tcPr>
            <w:tcW w:w="0" w:type="auto"/>
            <w:tcBorders>
              <w:top w:val="double" w:sz="4" w:space="0" w:color="auto"/>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r>
      <w:tr w:rsidR="00DA076C" w:rsidRPr="001D68EF" w:rsidTr="00DA076C">
        <w:trPr>
          <w:trHeight w:val="4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A-1-7</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鉛</w:t>
            </w:r>
            <w:r w:rsidR="007F6034">
              <w:rPr>
                <w:rFonts w:ascii="ＭＳ 明朝" w:eastAsia="ＭＳ 明朝" w:hAnsi="ＭＳ 明朝" w:cs="ＭＳ Ｐゴシック" w:hint="eastAsia"/>
                <w:color w:val="000000"/>
                <w:kern w:val="0"/>
                <w:sz w:val="20"/>
                <w:szCs w:val="20"/>
              </w:rPr>
              <w:t>含有量</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800</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r>
      <w:tr w:rsidR="00DA076C" w:rsidRPr="001D68EF" w:rsidTr="00DA076C">
        <w:trPr>
          <w:trHeight w:val="412"/>
        </w:trPr>
        <w:tc>
          <w:tcPr>
            <w:tcW w:w="0" w:type="auto"/>
            <w:tcBorders>
              <w:top w:val="nil"/>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A-2-1</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鉛</w:t>
            </w:r>
            <w:r w:rsidR="007F6034">
              <w:rPr>
                <w:rFonts w:ascii="ＭＳ 明朝" w:eastAsia="ＭＳ 明朝" w:hAnsi="ＭＳ 明朝" w:cs="ＭＳ Ｐゴシック" w:hint="eastAsia"/>
                <w:color w:val="000000"/>
                <w:kern w:val="0"/>
                <w:sz w:val="20"/>
                <w:szCs w:val="20"/>
              </w:rPr>
              <w:t>含有量</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620</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r>
      <w:tr w:rsidR="00DA076C" w:rsidRPr="001D68EF" w:rsidTr="00DA076C">
        <w:trPr>
          <w:trHeight w:val="418"/>
        </w:trPr>
        <w:tc>
          <w:tcPr>
            <w:tcW w:w="0" w:type="auto"/>
            <w:tcBorders>
              <w:top w:val="nil"/>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A-2-2</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鉛</w:t>
            </w:r>
            <w:r w:rsidR="007F6034">
              <w:rPr>
                <w:rFonts w:ascii="ＭＳ 明朝" w:eastAsia="ＭＳ 明朝" w:hAnsi="ＭＳ 明朝" w:cs="ＭＳ Ｐゴシック" w:hint="eastAsia"/>
                <w:color w:val="000000"/>
                <w:kern w:val="0"/>
                <w:sz w:val="20"/>
                <w:szCs w:val="20"/>
              </w:rPr>
              <w:t>含有量</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200</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r>
      <w:tr w:rsidR="00DA076C" w:rsidRPr="001D68EF" w:rsidTr="00DA076C">
        <w:trPr>
          <w:trHeight w:val="396"/>
        </w:trPr>
        <w:tc>
          <w:tcPr>
            <w:tcW w:w="0" w:type="auto"/>
            <w:tcBorders>
              <w:top w:val="nil"/>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A-2-4</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鉛</w:t>
            </w:r>
            <w:r w:rsidR="007F6034">
              <w:rPr>
                <w:rFonts w:ascii="ＭＳ 明朝" w:eastAsia="ＭＳ 明朝" w:hAnsi="ＭＳ 明朝" w:cs="ＭＳ Ｐゴシック" w:hint="eastAsia"/>
                <w:color w:val="000000"/>
                <w:kern w:val="0"/>
                <w:sz w:val="20"/>
                <w:szCs w:val="20"/>
              </w:rPr>
              <w:t>含有量</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280</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r>
      <w:tr w:rsidR="00DA076C" w:rsidRPr="001D68EF" w:rsidTr="00DA076C">
        <w:trPr>
          <w:trHeight w:val="429"/>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B-2-2</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鉛</w:t>
            </w:r>
            <w:r w:rsidR="007F6034">
              <w:rPr>
                <w:rFonts w:ascii="ＭＳ 明朝" w:eastAsia="ＭＳ 明朝" w:hAnsi="ＭＳ 明朝" w:cs="ＭＳ Ｐゴシック" w:hint="eastAsia"/>
                <w:color w:val="000000"/>
                <w:kern w:val="0"/>
                <w:sz w:val="20"/>
                <w:szCs w:val="20"/>
              </w:rPr>
              <w:t>含有量</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960</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r>
      <w:tr w:rsidR="00DA076C" w:rsidRPr="001D68EF" w:rsidTr="00DA076C">
        <w:trPr>
          <w:trHeight w:val="408"/>
        </w:trPr>
        <w:tc>
          <w:tcPr>
            <w:tcW w:w="0" w:type="auto"/>
            <w:vMerge/>
            <w:tcBorders>
              <w:top w:val="nil"/>
              <w:left w:val="single" w:sz="4" w:space="0" w:color="auto"/>
              <w:bottom w:val="single" w:sz="4" w:space="0" w:color="auto"/>
              <w:right w:val="single" w:sz="4" w:space="0" w:color="auto"/>
            </w:tcBorders>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ひ素</w:t>
            </w:r>
            <w:r w:rsidR="007F6034">
              <w:rPr>
                <w:rFonts w:ascii="ＭＳ 明朝" w:eastAsia="ＭＳ 明朝" w:hAnsi="ＭＳ 明朝" w:cs="ＭＳ Ｐゴシック" w:hint="eastAsia"/>
                <w:color w:val="000000"/>
                <w:kern w:val="0"/>
                <w:sz w:val="20"/>
                <w:szCs w:val="20"/>
              </w:rPr>
              <w:t>溶出量</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0.058</w:t>
            </w:r>
          </w:p>
        </w:tc>
      </w:tr>
      <w:tr w:rsidR="00DA076C" w:rsidRPr="001D68EF" w:rsidTr="00DA076C">
        <w:trPr>
          <w:trHeight w:val="413"/>
        </w:trPr>
        <w:tc>
          <w:tcPr>
            <w:tcW w:w="0" w:type="auto"/>
            <w:vMerge/>
            <w:tcBorders>
              <w:top w:val="nil"/>
              <w:left w:val="single" w:sz="4" w:space="0" w:color="auto"/>
              <w:bottom w:val="single" w:sz="4" w:space="0" w:color="auto"/>
              <w:right w:val="single" w:sz="4" w:space="0" w:color="auto"/>
            </w:tcBorders>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水銀</w:t>
            </w:r>
            <w:r w:rsidR="007F6034">
              <w:rPr>
                <w:rFonts w:ascii="ＭＳ 明朝" w:eastAsia="ＭＳ 明朝" w:hAnsi="ＭＳ 明朝" w:cs="ＭＳ Ｐゴシック" w:hint="eastAsia"/>
                <w:color w:val="000000"/>
                <w:kern w:val="0"/>
                <w:sz w:val="20"/>
                <w:szCs w:val="20"/>
              </w:rPr>
              <w:t>溶出量</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A076C" w:rsidRPr="007F6034" w:rsidRDefault="00DA076C" w:rsidP="00DA076C">
            <w:pPr>
              <w:widowControl/>
              <w:wordWrap w:val="0"/>
              <w:spacing w:line="240" w:lineRule="exact"/>
              <w:jc w:val="center"/>
              <w:rPr>
                <w:rFonts w:ascii="ＭＳ 明朝" w:eastAsia="ＭＳ 明朝" w:hAnsi="ＭＳ 明朝" w:cs="ＭＳ Ｐゴシック"/>
                <w:color w:val="000000"/>
                <w:kern w:val="0"/>
                <w:sz w:val="20"/>
                <w:szCs w:val="20"/>
              </w:rPr>
            </w:pPr>
            <w:r w:rsidRPr="007F6034">
              <w:rPr>
                <w:rFonts w:ascii="ＭＳ 明朝" w:eastAsia="ＭＳ 明朝" w:hAnsi="ＭＳ 明朝" w:cs="ＭＳ Ｐゴシック" w:hint="eastAsia"/>
                <w:color w:val="000000"/>
                <w:kern w:val="0"/>
                <w:sz w:val="20"/>
                <w:szCs w:val="20"/>
              </w:rPr>
              <w:t>0.0048</w:t>
            </w:r>
          </w:p>
        </w:tc>
      </w:tr>
    </w:tbl>
    <w:p w:rsidR="0028583A" w:rsidRDefault="0028583A" w:rsidP="00122CCA">
      <w:pPr>
        <w:autoSpaceDE w:val="0"/>
        <w:autoSpaceDN w:val="0"/>
        <w:adjustRightInd w:val="0"/>
        <w:jc w:val="left"/>
        <w:rPr>
          <w:rFonts w:ascii="Century" w:eastAsia="ＭＳ 明朝" w:hAnsi="Century"/>
        </w:rPr>
      </w:pPr>
    </w:p>
    <w:p w:rsidR="00D26929" w:rsidRDefault="00D26929"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Default="00DA076C" w:rsidP="00122CCA">
      <w:pPr>
        <w:autoSpaceDE w:val="0"/>
        <w:autoSpaceDN w:val="0"/>
        <w:adjustRightInd w:val="0"/>
        <w:jc w:val="left"/>
        <w:rPr>
          <w:rFonts w:ascii="Century" w:eastAsia="ＭＳ 明朝" w:hAnsi="Century"/>
        </w:rPr>
      </w:pPr>
    </w:p>
    <w:p w:rsidR="00DA076C" w:rsidRPr="00DA076C" w:rsidRDefault="00DA076C" w:rsidP="00DA076C">
      <w:pPr>
        <w:autoSpaceDE w:val="0"/>
        <w:autoSpaceDN w:val="0"/>
        <w:adjustRightInd w:val="0"/>
        <w:jc w:val="left"/>
        <w:rPr>
          <w:rFonts w:ascii="ＭＳ ゴシック" w:eastAsia="ＭＳ ゴシック" w:hAnsi="ＭＳ ゴシック"/>
        </w:rPr>
      </w:pPr>
      <w:r w:rsidRPr="00DA076C">
        <w:rPr>
          <w:rFonts w:ascii="ＭＳ ゴシック" w:eastAsia="ＭＳ ゴシック" w:hAnsi="ＭＳ ゴシック" w:hint="eastAsia"/>
        </w:rPr>
        <w:t xml:space="preserve">２．４　</w:t>
      </w:r>
      <w:r w:rsidRPr="00DA076C">
        <w:rPr>
          <w:rFonts w:ascii="ＭＳ ゴシック" w:eastAsia="ＭＳ ゴシック" w:hAnsi="ＭＳ ゴシック"/>
        </w:rPr>
        <w:t>対策土量</w:t>
      </w:r>
    </w:p>
    <w:p w:rsidR="00DA076C" w:rsidRPr="00DA076C" w:rsidRDefault="00DA076C" w:rsidP="00DA076C">
      <w:pPr>
        <w:autoSpaceDE w:val="0"/>
        <w:autoSpaceDN w:val="0"/>
        <w:adjustRightInd w:val="0"/>
        <w:ind w:leftChars="62" w:left="141" w:firstLineChars="100" w:firstLine="227"/>
        <w:jc w:val="left"/>
        <w:rPr>
          <w:rFonts w:ascii="Century" w:eastAsia="ＭＳ 明朝" w:hAnsi="Century"/>
        </w:rPr>
      </w:pPr>
      <w:r w:rsidRPr="00DA076C">
        <w:rPr>
          <w:rFonts w:ascii="Century" w:eastAsia="ＭＳ 明朝" w:hAnsi="Century" w:hint="eastAsia"/>
        </w:rPr>
        <w:t>計画時の対策面積は</w:t>
      </w:r>
      <w:r w:rsidRPr="00DA076C">
        <w:rPr>
          <w:rFonts w:ascii="Century" w:eastAsia="ＭＳ 明朝" w:hAnsi="Century"/>
        </w:rPr>
        <w:t>608.1</w:t>
      </w:r>
      <w:r w:rsidRPr="00DA076C">
        <w:rPr>
          <w:rFonts w:ascii="Century" w:eastAsia="ＭＳ 明朝" w:hAnsi="Century"/>
        </w:rPr>
        <w:t>㎡、対策土量は</w:t>
      </w:r>
      <w:r w:rsidRPr="00DA076C">
        <w:rPr>
          <w:rFonts w:ascii="Century" w:eastAsia="ＭＳ 明朝" w:hAnsi="Century"/>
        </w:rPr>
        <w:t>1,116.2</w:t>
      </w:r>
      <w:r w:rsidRPr="00DA076C">
        <w:rPr>
          <w:rFonts w:ascii="Century" w:eastAsia="ＭＳ 明朝" w:hAnsi="Century" w:hint="eastAsia"/>
        </w:rPr>
        <w:t>㎥であった。</w:t>
      </w:r>
    </w:p>
    <w:p w:rsidR="00DA076C" w:rsidRPr="00DA076C" w:rsidRDefault="00DA076C" w:rsidP="00DA076C">
      <w:pPr>
        <w:autoSpaceDE w:val="0"/>
        <w:autoSpaceDN w:val="0"/>
        <w:adjustRightInd w:val="0"/>
        <w:ind w:leftChars="62" w:left="141" w:firstLineChars="100" w:firstLine="227"/>
        <w:jc w:val="left"/>
        <w:rPr>
          <w:rFonts w:ascii="Century" w:eastAsia="ＭＳ 明朝" w:hAnsi="Century"/>
        </w:rPr>
      </w:pPr>
      <w:r w:rsidRPr="00DA076C">
        <w:rPr>
          <w:rFonts w:ascii="Century" w:eastAsia="ＭＳ 明朝" w:hAnsi="Century" w:hint="eastAsia"/>
        </w:rPr>
        <w:t>実施工においては、対策面積は</w:t>
      </w:r>
      <w:r w:rsidRPr="00DA076C">
        <w:rPr>
          <w:rFonts w:ascii="Century" w:eastAsia="ＭＳ 明朝" w:hAnsi="Century"/>
        </w:rPr>
        <w:t>608.1</w:t>
      </w:r>
      <w:r w:rsidRPr="00DA076C">
        <w:rPr>
          <w:rFonts w:ascii="Century" w:eastAsia="ＭＳ 明朝" w:hAnsi="Century"/>
        </w:rPr>
        <w:t>㎡、対策土量は</w:t>
      </w:r>
      <w:r w:rsidRPr="00DA076C">
        <w:rPr>
          <w:rFonts w:ascii="Century" w:eastAsia="ＭＳ 明朝" w:hAnsi="Century"/>
        </w:rPr>
        <w:t>1,156.2</w:t>
      </w:r>
      <w:r w:rsidRPr="00DA076C">
        <w:rPr>
          <w:rFonts w:ascii="Century" w:eastAsia="ＭＳ 明朝" w:hAnsi="Century" w:hint="eastAsia"/>
        </w:rPr>
        <w:t>㎥であった。</w:t>
      </w:r>
    </w:p>
    <w:p w:rsidR="00DA076C" w:rsidRDefault="00DA076C" w:rsidP="00DA076C">
      <w:pPr>
        <w:autoSpaceDE w:val="0"/>
        <w:autoSpaceDN w:val="0"/>
        <w:adjustRightInd w:val="0"/>
        <w:ind w:leftChars="62" w:left="141" w:firstLineChars="100" w:firstLine="227"/>
        <w:jc w:val="left"/>
        <w:rPr>
          <w:rFonts w:ascii="Century" w:eastAsia="ＭＳ 明朝" w:hAnsi="Century"/>
        </w:rPr>
      </w:pPr>
      <w:r w:rsidRPr="00DA076C">
        <w:rPr>
          <w:rFonts w:ascii="Century" w:eastAsia="ＭＳ 明朝" w:hAnsi="Century" w:hint="eastAsia"/>
        </w:rPr>
        <w:t>実施工の対策土量が増加した理由は、施工管理の上で底面掘削及び側面掘削時に余掘りする必要があったためである。</w:t>
      </w:r>
    </w:p>
    <w:p w:rsidR="00DA076C" w:rsidRDefault="00DA076C" w:rsidP="00122CCA">
      <w:pPr>
        <w:autoSpaceDE w:val="0"/>
        <w:autoSpaceDN w:val="0"/>
        <w:adjustRightInd w:val="0"/>
        <w:jc w:val="left"/>
        <w:rPr>
          <w:rFonts w:ascii="Century" w:eastAsia="ＭＳ 明朝" w:hAnsi="Century"/>
        </w:rPr>
      </w:pPr>
    </w:p>
    <w:p w:rsidR="007F6034" w:rsidRPr="007F6034" w:rsidRDefault="007F6034" w:rsidP="007F6034">
      <w:pPr>
        <w:jc w:val="center"/>
        <w:rPr>
          <w:rFonts w:ascii="ＭＳ ゴシック" w:eastAsia="ＭＳ ゴシック" w:hAnsi="ＭＳ ゴシック"/>
        </w:rPr>
      </w:pPr>
      <w:r w:rsidRPr="007F6034">
        <w:rPr>
          <w:rFonts w:ascii="ＭＳ ゴシック" w:eastAsia="ＭＳ ゴシック" w:hAnsi="ＭＳ ゴシック" w:hint="eastAsia"/>
        </w:rPr>
        <w:t>表2-3　対策面積及び対策土量（計画）</w:t>
      </w:r>
    </w:p>
    <w:tbl>
      <w:tblPr>
        <w:tblW w:w="8474" w:type="dxa"/>
        <w:jc w:val="center"/>
        <w:tblCellMar>
          <w:left w:w="99" w:type="dxa"/>
          <w:right w:w="99" w:type="dxa"/>
        </w:tblCellMar>
        <w:tblLook w:val="0000" w:firstRow="0" w:lastRow="0" w:firstColumn="0" w:lastColumn="0" w:noHBand="0" w:noVBand="0"/>
      </w:tblPr>
      <w:tblGrid>
        <w:gridCol w:w="1103"/>
        <w:gridCol w:w="1217"/>
        <w:gridCol w:w="1119"/>
        <w:gridCol w:w="808"/>
        <w:gridCol w:w="913"/>
        <w:gridCol w:w="1217"/>
        <w:gridCol w:w="2097"/>
      </w:tblGrid>
      <w:tr w:rsidR="007F6034" w:rsidRPr="00CE1078" w:rsidTr="00305E3D">
        <w:trPr>
          <w:trHeight w:val="116"/>
          <w:jc w:val="center"/>
        </w:trPr>
        <w:tc>
          <w:tcPr>
            <w:tcW w:w="1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単位区画</w:t>
            </w:r>
          </w:p>
        </w:tc>
        <w:tc>
          <w:tcPr>
            <w:tcW w:w="1217" w:type="dxa"/>
            <w:tcBorders>
              <w:top w:val="single" w:sz="4" w:space="0" w:color="auto"/>
              <w:left w:val="nil"/>
              <w:bottom w:val="nil"/>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面積</w:t>
            </w:r>
          </w:p>
        </w:tc>
        <w:tc>
          <w:tcPr>
            <w:tcW w:w="1119" w:type="dxa"/>
            <w:tcBorders>
              <w:top w:val="single" w:sz="4" w:space="0" w:color="auto"/>
              <w:left w:val="nil"/>
              <w:bottom w:val="nil"/>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汚染深度</w:t>
            </w:r>
          </w:p>
        </w:tc>
        <w:tc>
          <w:tcPr>
            <w:tcW w:w="1721" w:type="dxa"/>
            <w:gridSpan w:val="2"/>
            <w:tcBorders>
              <w:top w:val="single" w:sz="4" w:space="0" w:color="auto"/>
              <w:left w:val="nil"/>
              <w:bottom w:val="nil"/>
              <w:right w:val="single" w:sz="4" w:space="0" w:color="000000"/>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対策深度(m)</w:t>
            </w:r>
          </w:p>
        </w:tc>
        <w:tc>
          <w:tcPr>
            <w:tcW w:w="1217" w:type="dxa"/>
            <w:tcBorders>
              <w:top w:val="single" w:sz="4" w:space="0" w:color="auto"/>
              <w:left w:val="nil"/>
              <w:bottom w:val="nil"/>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対策土量</w:t>
            </w:r>
          </w:p>
        </w:tc>
        <w:tc>
          <w:tcPr>
            <w:tcW w:w="20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F6034" w:rsidRPr="007F6034" w:rsidRDefault="007F6034" w:rsidP="00305E3D">
            <w:pPr>
              <w:widowControl/>
              <w:spacing w:line="240" w:lineRule="exact"/>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備　考</w:t>
            </w:r>
          </w:p>
          <w:p w:rsidR="007F6034" w:rsidRPr="007F6034" w:rsidRDefault="007F6034" w:rsidP="007F6034">
            <w:pPr>
              <w:widowControl/>
              <w:spacing w:line="240" w:lineRule="exac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（基準不適合物質）</w:t>
            </w:r>
          </w:p>
        </w:tc>
      </w:tr>
      <w:tr w:rsidR="007F6034" w:rsidRPr="00CE1078" w:rsidTr="007F6034">
        <w:trPr>
          <w:trHeight w:val="274"/>
          <w:jc w:val="center"/>
        </w:trPr>
        <w:tc>
          <w:tcPr>
            <w:tcW w:w="1103" w:type="dxa"/>
            <w:vMerge/>
            <w:tcBorders>
              <w:top w:val="single" w:sz="4" w:space="0" w:color="auto"/>
              <w:left w:val="single" w:sz="4" w:space="0" w:color="auto"/>
              <w:bottom w:val="double" w:sz="4" w:space="0" w:color="auto"/>
              <w:right w:val="single" w:sz="4" w:space="0" w:color="auto"/>
            </w:tcBorders>
            <w:shd w:val="clear" w:color="auto" w:fill="auto"/>
            <w:vAlign w:val="center"/>
          </w:tcPr>
          <w:p w:rsidR="007F6034" w:rsidRPr="007F6034" w:rsidRDefault="007F6034" w:rsidP="00305E3D">
            <w:pPr>
              <w:widowControl/>
              <w:jc w:val="left"/>
              <w:rPr>
                <w:rFonts w:ascii="ＭＳ 明朝" w:eastAsia="ＭＳ 明朝" w:hAnsi="ＭＳ 明朝" w:cs="ＭＳ Ｐゴシック"/>
                <w:kern w:val="0"/>
                <w:sz w:val="20"/>
              </w:rPr>
            </w:pPr>
          </w:p>
        </w:tc>
        <w:tc>
          <w:tcPr>
            <w:tcW w:w="1217"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（m</w:t>
            </w:r>
            <w:r w:rsidRPr="007F6034">
              <w:rPr>
                <w:rFonts w:ascii="ＭＳ 明朝" w:eastAsia="ＭＳ 明朝" w:hAnsi="ＭＳ 明朝" w:cs="ＭＳ Ｐゴシック" w:hint="eastAsia"/>
                <w:kern w:val="0"/>
                <w:sz w:val="20"/>
                <w:vertAlign w:val="superscript"/>
              </w:rPr>
              <w:t>2</w:t>
            </w:r>
            <w:r w:rsidRPr="007F6034">
              <w:rPr>
                <w:rFonts w:ascii="ＭＳ 明朝" w:eastAsia="ＭＳ 明朝" w:hAnsi="ＭＳ 明朝" w:cs="ＭＳ Ｐゴシック" w:hint="eastAsia"/>
                <w:kern w:val="0"/>
                <w:sz w:val="20"/>
              </w:rPr>
              <w:t>）</w:t>
            </w:r>
          </w:p>
        </w:tc>
        <w:tc>
          <w:tcPr>
            <w:tcW w:w="1119"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（m）</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上限</w:t>
            </w:r>
          </w:p>
        </w:tc>
        <w:tc>
          <w:tcPr>
            <w:tcW w:w="913" w:type="dxa"/>
            <w:tcBorders>
              <w:top w:val="single" w:sz="4" w:space="0" w:color="auto"/>
              <w:left w:val="nil"/>
              <w:bottom w:val="doub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下限</w:t>
            </w:r>
          </w:p>
        </w:tc>
        <w:tc>
          <w:tcPr>
            <w:tcW w:w="1217"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（m</w:t>
            </w:r>
            <w:r w:rsidRPr="007F6034">
              <w:rPr>
                <w:rFonts w:ascii="ＭＳ 明朝" w:eastAsia="ＭＳ 明朝" w:hAnsi="ＭＳ 明朝" w:cs="ＭＳ Ｐゴシック" w:hint="eastAsia"/>
                <w:kern w:val="0"/>
                <w:sz w:val="20"/>
                <w:vertAlign w:val="superscript"/>
              </w:rPr>
              <w:t>3</w:t>
            </w:r>
            <w:r w:rsidRPr="007F6034">
              <w:rPr>
                <w:rFonts w:ascii="ＭＳ 明朝" w:eastAsia="ＭＳ 明朝" w:hAnsi="ＭＳ 明朝" w:cs="ＭＳ Ｐゴシック" w:hint="eastAsia"/>
                <w:kern w:val="0"/>
                <w:sz w:val="20"/>
              </w:rPr>
              <w:t>）</w:t>
            </w:r>
          </w:p>
        </w:tc>
        <w:tc>
          <w:tcPr>
            <w:tcW w:w="2097" w:type="dxa"/>
            <w:vMerge/>
            <w:tcBorders>
              <w:top w:val="single" w:sz="4" w:space="0" w:color="auto"/>
              <w:left w:val="single" w:sz="4" w:space="0" w:color="auto"/>
              <w:bottom w:val="double" w:sz="4" w:space="0" w:color="auto"/>
              <w:right w:val="single" w:sz="4" w:space="0" w:color="auto"/>
            </w:tcBorders>
            <w:shd w:val="clear" w:color="auto" w:fill="auto"/>
            <w:vAlign w:val="center"/>
          </w:tcPr>
          <w:p w:rsidR="007F6034" w:rsidRPr="007F6034" w:rsidRDefault="007F6034" w:rsidP="00305E3D">
            <w:pPr>
              <w:widowControl/>
              <w:jc w:val="left"/>
              <w:rPr>
                <w:rFonts w:ascii="ＭＳ 明朝" w:eastAsia="ＭＳ 明朝" w:hAnsi="ＭＳ 明朝" w:cs="ＭＳ Ｐゴシック"/>
                <w:kern w:val="0"/>
                <w:sz w:val="20"/>
              </w:rPr>
            </w:pPr>
          </w:p>
        </w:tc>
      </w:tr>
      <w:tr w:rsidR="007F6034" w:rsidRPr="00CE1078" w:rsidTr="007F6034">
        <w:trPr>
          <w:cantSplit/>
          <w:trHeight w:hRule="exact" w:val="510"/>
          <w:jc w:val="center"/>
        </w:trPr>
        <w:tc>
          <w:tcPr>
            <w:tcW w:w="1103" w:type="dxa"/>
            <w:tcBorders>
              <w:top w:val="double" w:sz="4" w:space="0" w:color="auto"/>
              <w:left w:val="single" w:sz="4" w:space="0" w:color="auto"/>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A-1-5</w:t>
            </w:r>
          </w:p>
        </w:tc>
        <w:tc>
          <w:tcPr>
            <w:tcW w:w="1217"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100.0 </w:t>
            </w:r>
          </w:p>
        </w:tc>
        <w:tc>
          <w:tcPr>
            <w:tcW w:w="1119"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0.5 </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0.0 </w:t>
            </w:r>
          </w:p>
        </w:tc>
        <w:tc>
          <w:tcPr>
            <w:tcW w:w="913"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 </w:t>
            </w:r>
          </w:p>
        </w:tc>
        <w:tc>
          <w:tcPr>
            <w:tcW w:w="1217"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100.0 </w:t>
            </w:r>
          </w:p>
        </w:tc>
        <w:tc>
          <w:tcPr>
            <w:tcW w:w="2097"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rPr>
                <w:rFonts w:ascii="ＭＳ 明朝" w:eastAsia="ＭＳ 明朝" w:hAnsi="ＭＳ 明朝" w:cs="ＭＳ Ｐゴシック"/>
                <w:kern w:val="0"/>
                <w:sz w:val="20"/>
              </w:rPr>
            </w:pPr>
            <w:r>
              <w:rPr>
                <w:rFonts w:ascii="ＭＳ 明朝" w:eastAsia="ＭＳ 明朝" w:hAnsi="ＭＳ 明朝" w:cs="ＭＳ Ｐゴシック" w:hint="eastAsia"/>
                <w:kern w:val="0"/>
                <w:sz w:val="20"/>
              </w:rPr>
              <w:t>鉛含有量</w:t>
            </w:r>
          </w:p>
        </w:tc>
      </w:tr>
      <w:tr w:rsidR="007F6034" w:rsidRPr="00CE1078" w:rsidTr="00305E3D">
        <w:trPr>
          <w:cantSplit/>
          <w:trHeight w:hRule="exact" w:val="510"/>
          <w:jc w:val="center"/>
        </w:trPr>
        <w:tc>
          <w:tcPr>
            <w:tcW w:w="1103" w:type="dxa"/>
            <w:tcBorders>
              <w:top w:val="nil"/>
              <w:left w:val="single" w:sz="4" w:space="0" w:color="auto"/>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A-1-7</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100.0 </w:t>
            </w:r>
          </w:p>
        </w:tc>
        <w:tc>
          <w:tcPr>
            <w:tcW w:w="1119"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 </w:t>
            </w:r>
          </w:p>
        </w:tc>
        <w:tc>
          <w:tcPr>
            <w:tcW w:w="808"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0.0 </w:t>
            </w:r>
          </w:p>
        </w:tc>
        <w:tc>
          <w:tcPr>
            <w:tcW w:w="913"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 </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200.0 </w:t>
            </w:r>
          </w:p>
        </w:tc>
        <w:tc>
          <w:tcPr>
            <w:tcW w:w="209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rPr>
                <w:rFonts w:ascii="ＭＳ 明朝" w:eastAsia="ＭＳ 明朝" w:hAnsi="ＭＳ 明朝" w:cs="ＭＳ Ｐゴシック"/>
                <w:kern w:val="0"/>
                <w:sz w:val="20"/>
              </w:rPr>
            </w:pPr>
            <w:r>
              <w:rPr>
                <w:rFonts w:ascii="ＭＳ 明朝" w:eastAsia="ＭＳ 明朝" w:hAnsi="ＭＳ 明朝" w:cs="ＭＳ Ｐゴシック" w:hint="eastAsia"/>
                <w:kern w:val="0"/>
                <w:sz w:val="20"/>
              </w:rPr>
              <w:t>鉛含有量</w:t>
            </w:r>
          </w:p>
        </w:tc>
      </w:tr>
      <w:tr w:rsidR="007F6034" w:rsidRPr="00CE1078" w:rsidTr="00305E3D">
        <w:trPr>
          <w:cantSplit/>
          <w:trHeight w:hRule="exact" w:val="510"/>
          <w:jc w:val="center"/>
        </w:trPr>
        <w:tc>
          <w:tcPr>
            <w:tcW w:w="1103" w:type="dxa"/>
            <w:tcBorders>
              <w:top w:val="nil"/>
              <w:left w:val="single" w:sz="4" w:space="0" w:color="auto"/>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A-2-1</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100.0 </w:t>
            </w:r>
          </w:p>
        </w:tc>
        <w:tc>
          <w:tcPr>
            <w:tcW w:w="1119"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 </w:t>
            </w:r>
          </w:p>
        </w:tc>
        <w:tc>
          <w:tcPr>
            <w:tcW w:w="808"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0.0 </w:t>
            </w:r>
          </w:p>
        </w:tc>
        <w:tc>
          <w:tcPr>
            <w:tcW w:w="913"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 </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200.0 </w:t>
            </w:r>
          </w:p>
        </w:tc>
        <w:tc>
          <w:tcPr>
            <w:tcW w:w="209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rPr>
                <w:rFonts w:ascii="ＭＳ 明朝" w:eastAsia="ＭＳ 明朝" w:hAnsi="ＭＳ 明朝" w:cs="ＭＳ Ｐゴシック"/>
                <w:kern w:val="0"/>
                <w:sz w:val="20"/>
              </w:rPr>
            </w:pPr>
            <w:r>
              <w:rPr>
                <w:rFonts w:ascii="ＭＳ 明朝" w:eastAsia="ＭＳ 明朝" w:hAnsi="ＭＳ 明朝" w:cs="ＭＳ Ｐゴシック" w:hint="eastAsia"/>
                <w:kern w:val="0"/>
                <w:sz w:val="20"/>
              </w:rPr>
              <w:t>鉛含有量</w:t>
            </w:r>
          </w:p>
        </w:tc>
      </w:tr>
      <w:tr w:rsidR="007F6034" w:rsidRPr="00CE1078" w:rsidTr="00305E3D">
        <w:trPr>
          <w:cantSplit/>
          <w:trHeight w:hRule="exact" w:val="510"/>
          <w:jc w:val="center"/>
        </w:trPr>
        <w:tc>
          <w:tcPr>
            <w:tcW w:w="1103" w:type="dxa"/>
            <w:tcBorders>
              <w:top w:val="nil"/>
              <w:left w:val="single" w:sz="4" w:space="0" w:color="auto"/>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A-2-2</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100.0 </w:t>
            </w:r>
          </w:p>
        </w:tc>
        <w:tc>
          <w:tcPr>
            <w:tcW w:w="1119"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 </w:t>
            </w:r>
          </w:p>
        </w:tc>
        <w:tc>
          <w:tcPr>
            <w:tcW w:w="808"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0.0 </w:t>
            </w:r>
          </w:p>
        </w:tc>
        <w:tc>
          <w:tcPr>
            <w:tcW w:w="913"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 </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200.0 </w:t>
            </w:r>
          </w:p>
        </w:tc>
        <w:tc>
          <w:tcPr>
            <w:tcW w:w="209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rPr>
                <w:rFonts w:ascii="ＭＳ 明朝" w:eastAsia="ＭＳ 明朝" w:hAnsi="ＭＳ 明朝" w:cs="ＭＳ Ｐゴシック"/>
                <w:kern w:val="0"/>
                <w:sz w:val="20"/>
              </w:rPr>
            </w:pPr>
            <w:r>
              <w:rPr>
                <w:rFonts w:ascii="ＭＳ 明朝" w:eastAsia="ＭＳ 明朝" w:hAnsi="ＭＳ 明朝" w:cs="ＭＳ Ｐゴシック" w:hint="eastAsia"/>
                <w:kern w:val="0"/>
                <w:sz w:val="20"/>
              </w:rPr>
              <w:t>鉛含有量</w:t>
            </w:r>
          </w:p>
        </w:tc>
      </w:tr>
      <w:tr w:rsidR="007F6034" w:rsidRPr="00CE1078" w:rsidTr="00305E3D">
        <w:trPr>
          <w:cantSplit/>
          <w:trHeight w:hRule="exact" w:val="510"/>
          <w:jc w:val="center"/>
        </w:trPr>
        <w:tc>
          <w:tcPr>
            <w:tcW w:w="1103" w:type="dxa"/>
            <w:tcBorders>
              <w:top w:val="nil"/>
              <w:left w:val="single" w:sz="4" w:space="0" w:color="auto"/>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A-2-4</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100.0 </w:t>
            </w:r>
          </w:p>
        </w:tc>
        <w:tc>
          <w:tcPr>
            <w:tcW w:w="1119"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 </w:t>
            </w:r>
          </w:p>
        </w:tc>
        <w:tc>
          <w:tcPr>
            <w:tcW w:w="808"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0.0 </w:t>
            </w:r>
          </w:p>
        </w:tc>
        <w:tc>
          <w:tcPr>
            <w:tcW w:w="913"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 </w:t>
            </w:r>
          </w:p>
        </w:tc>
        <w:tc>
          <w:tcPr>
            <w:tcW w:w="121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200.0 </w:t>
            </w:r>
          </w:p>
        </w:tc>
        <w:tc>
          <w:tcPr>
            <w:tcW w:w="2097" w:type="dxa"/>
            <w:tcBorders>
              <w:top w:val="nil"/>
              <w:left w:val="nil"/>
              <w:bottom w:val="single" w:sz="4" w:space="0" w:color="auto"/>
              <w:right w:val="single" w:sz="4" w:space="0" w:color="auto"/>
            </w:tcBorders>
            <w:shd w:val="clear" w:color="auto" w:fill="auto"/>
            <w:noWrap/>
            <w:vAlign w:val="center"/>
          </w:tcPr>
          <w:p w:rsidR="007F6034" w:rsidRPr="007F6034" w:rsidRDefault="007F6034" w:rsidP="00305E3D">
            <w:pPr>
              <w:widowControl/>
              <w:rPr>
                <w:rFonts w:ascii="ＭＳ 明朝" w:eastAsia="ＭＳ 明朝" w:hAnsi="ＭＳ 明朝" w:cs="ＭＳ Ｐゴシック"/>
                <w:kern w:val="0"/>
                <w:sz w:val="20"/>
              </w:rPr>
            </w:pPr>
            <w:r>
              <w:rPr>
                <w:rFonts w:ascii="ＭＳ 明朝" w:eastAsia="ＭＳ 明朝" w:hAnsi="ＭＳ 明朝" w:cs="ＭＳ Ｐゴシック" w:hint="eastAsia"/>
                <w:kern w:val="0"/>
                <w:sz w:val="20"/>
              </w:rPr>
              <w:t>鉛含有量</w:t>
            </w:r>
          </w:p>
        </w:tc>
      </w:tr>
      <w:tr w:rsidR="007F6034" w:rsidRPr="00CE1078" w:rsidTr="007F6034">
        <w:trPr>
          <w:cantSplit/>
          <w:trHeight w:hRule="exact" w:val="510"/>
          <w:jc w:val="center"/>
        </w:trPr>
        <w:tc>
          <w:tcPr>
            <w:tcW w:w="1103" w:type="dxa"/>
            <w:tcBorders>
              <w:top w:val="nil"/>
              <w:left w:val="single" w:sz="4" w:space="0" w:color="auto"/>
              <w:bottom w:val="doub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B-2-2</w:t>
            </w:r>
          </w:p>
        </w:tc>
        <w:tc>
          <w:tcPr>
            <w:tcW w:w="1217"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108.1 </w:t>
            </w:r>
          </w:p>
        </w:tc>
        <w:tc>
          <w:tcPr>
            <w:tcW w:w="1119"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1.0 </w:t>
            </w:r>
          </w:p>
        </w:tc>
        <w:tc>
          <w:tcPr>
            <w:tcW w:w="808"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0.0 </w:t>
            </w:r>
          </w:p>
        </w:tc>
        <w:tc>
          <w:tcPr>
            <w:tcW w:w="913"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2.0 </w:t>
            </w:r>
          </w:p>
        </w:tc>
        <w:tc>
          <w:tcPr>
            <w:tcW w:w="1217" w:type="dxa"/>
            <w:tcBorders>
              <w:top w:val="nil"/>
              <w:left w:val="nil"/>
              <w:bottom w:val="doub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216.2 </w:t>
            </w:r>
          </w:p>
        </w:tc>
        <w:tc>
          <w:tcPr>
            <w:tcW w:w="2097" w:type="dxa"/>
            <w:tcBorders>
              <w:top w:val="nil"/>
              <w:left w:val="nil"/>
              <w:bottom w:val="double" w:sz="4" w:space="0" w:color="auto"/>
              <w:right w:val="single" w:sz="4" w:space="0" w:color="auto"/>
            </w:tcBorders>
            <w:shd w:val="clear" w:color="auto" w:fill="auto"/>
            <w:vAlign w:val="bottom"/>
          </w:tcPr>
          <w:p w:rsidR="007F6034" w:rsidRPr="007F6034" w:rsidRDefault="007F6034" w:rsidP="00305E3D">
            <w:pPr>
              <w:widowControl/>
              <w:spacing w:line="240" w:lineRule="exact"/>
              <w:jc w:val="left"/>
              <w:rPr>
                <w:rFonts w:ascii="ＭＳ 明朝" w:eastAsia="ＭＳ 明朝" w:hAnsi="ＭＳ 明朝" w:cs="ＭＳ Ｐゴシック"/>
                <w:kern w:val="0"/>
                <w:sz w:val="20"/>
              </w:rPr>
            </w:pPr>
            <w:r>
              <w:rPr>
                <w:rFonts w:ascii="ＭＳ 明朝" w:eastAsia="ＭＳ 明朝" w:hAnsi="ＭＳ 明朝" w:cs="ＭＳ Ｐゴシック" w:hint="eastAsia"/>
                <w:kern w:val="0"/>
                <w:sz w:val="20"/>
              </w:rPr>
              <w:t>ひ素、水銀溶出量</w:t>
            </w:r>
          </w:p>
          <w:p w:rsidR="007F6034" w:rsidRPr="007F6034" w:rsidRDefault="007F6034" w:rsidP="00305E3D">
            <w:pPr>
              <w:widowControl/>
              <w:spacing w:line="240" w:lineRule="exact"/>
              <w:jc w:val="lef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鉛</w:t>
            </w:r>
            <w:r>
              <w:rPr>
                <w:rFonts w:ascii="ＭＳ 明朝" w:eastAsia="ＭＳ 明朝" w:hAnsi="ＭＳ 明朝" w:cs="ＭＳ Ｐゴシック" w:hint="eastAsia"/>
                <w:kern w:val="0"/>
                <w:sz w:val="20"/>
              </w:rPr>
              <w:t>含有量</w:t>
            </w:r>
          </w:p>
        </w:tc>
      </w:tr>
      <w:tr w:rsidR="007F6034" w:rsidRPr="00CE1078" w:rsidTr="007F6034">
        <w:trPr>
          <w:cantSplit/>
          <w:trHeight w:hRule="exact" w:val="510"/>
          <w:jc w:val="center"/>
        </w:trPr>
        <w:tc>
          <w:tcPr>
            <w:tcW w:w="1103" w:type="dxa"/>
            <w:tcBorders>
              <w:top w:val="double" w:sz="4" w:space="0" w:color="auto"/>
              <w:left w:val="single" w:sz="4" w:space="0" w:color="auto"/>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合計</w:t>
            </w:r>
          </w:p>
        </w:tc>
        <w:tc>
          <w:tcPr>
            <w:tcW w:w="1217" w:type="dxa"/>
            <w:tcBorders>
              <w:top w:val="double" w:sz="4" w:space="0" w:color="auto"/>
              <w:left w:val="single" w:sz="4" w:space="0" w:color="auto"/>
              <w:bottom w:val="single" w:sz="4" w:space="0" w:color="auto"/>
              <w:right w:val="single" w:sz="4" w:space="0" w:color="auto"/>
            </w:tcBorders>
            <w:shd w:val="clear" w:color="auto" w:fill="auto"/>
            <w:vAlign w:val="center"/>
          </w:tcPr>
          <w:p w:rsidR="007F6034" w:rsidRPr="007F6034" w:rsidRDefault="007F6034" w:rsidP="00305E3D">
            <w:pPr>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608.1</w:t>
            </w:r>
          </w:p>
        </w:tc>
        <w:tc>
          <w:tcPr>
            <w:tcW w:w="1119"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p>
        </w:tc>
        <w:tc>
          <w:tcPr>
            <w:tcW w:w="913"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center"/>
              <w:rPr>
                <w:rFonts w:ascii="ＭＳ 明朝" w:eastAsia="ＭＳ 明朝" w:hAnsi="ＭＳ 明朝" w:cs="ＭＳ Ｐゴシック"/>
                <w:kern w:val="0"/>
                <w:sz w:val="20"/>
              </w:rPr>
            </w:pPr>
          </w:p>
        </w:tc>
        <w:tc>
          <w:tcPr>
            <w:tcW w:w="1217" w:type="dxa"/>
            <w:tcBorders>
              <w:top w:val="double" w:sz="4" w:space="0" w:color="auto"/>
              <w:left w:val="nil"/>
              <w:bottom w:val="single" w:sz="4" w:space="0" w:color="auto"/>
              <w:right w:val="single" w:sz="4" w:space="0" w:color="auto"/>
            </w:tcBorders>
            <w:shd w:val="clear" w:color="auto" w:fill="auto"/>
            <w:noWrap/>
            <w:vAlign w:val="center"/>
          </w:tcPr>
          <w:p w:rsidR="007F6034" w:rsidRPr="007F6034" w:rsidRDefault="007F6034" w:rsidP="00305E3D">
            <w:pPr>
              <w:widowControl/>
              <w:jc w:val="righ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1,116.2 </w:t>
            </w:r>
          </w:p>
        </w:tc>
        <w:tc>
          <w:tcPr>
            <w:tcW w:w="2097" w:type="dxa"/>
            <w:tcBorders>
              <w:top w:val="double" w:sz="4" w:space="0" w:color="auto"/>
              <w:left w:val="nil"/>
              <w:bottom w:val="single" w:sz="4" w:space="0" w:color="auto"/>
              <w:right w:val="single" w:sz="4" w:space="0" w:color="auto"/>
            </w:tcBorders>
            <w:shd w:val="clear" w:color="auto" w:fill="auto"/>
            <w:noWrap/>
            <w:vAlign w:val="bottom"/>
          </w:tcPr>
          <w:p w:rsidR="007F6034" w:rsidRPr="007F6034" w:rsidRDefault="007F6034" w:rsidP="00305E3D">
            <w:pPr>
              <w:widowControl/>
              <w:jc w:val="left"/>
              <w:rPr>
                <w:rFonts w:ascii="ＭＳ 明朝" w:eastAsia="ＭＳ 明朝" w:hAnsi="ＭＳ 明朝" w:cs="ＭＳ Ｐゴシック"/>
                <w:kern w:val="0"/>
                <w:sz w:val="20"/>
              </w:rPr>
            </w:pPr>
            <w:r w:rsidRPr="007F6034">
              <w:rPr>
                <w:rFonts w:ascii="ＭＳ 明朝" w:eastAsia="ＭＳ 明朝" w:hAnsi="ＭＳ 明朝" w:cs="ＭＳ Ｐゴシック" w:hint="eastAsia"/>
                <w:kern w:val="0"/>
                <w:sz w:val="20"/>
              </w:rPr>
              <w:t xml:space="preserve">　</w:t>
            </w:r>
          </w:p>
        </w:tc>
      </w:tr>
    </w:tbl>
    <w:p w:rsidR="008664FA" w:rsidRPr="008664FA" w:rsidRDefault="008664FA" w:rsidP="008664FA">
      <w:pPr>
        <w:autoSpaceDE w:val="0"/>
        <w:autoSpaceDN w:val="0"/>
        <w:adjustRightInd w:val="0"/>
        <w:jc w:val="left"/>
        <w:rPr>
          <w:rFonts w:ascii="ＭＳ ゴシック" w:eastAsia="ＭＳ ゴシック" w:hAnsi="ＭＳ ゴシック"/>
          <w:b/>
          <w:sz w:val="24"/>
        </w:rPr>
      </w:pPr>
      <w:r w:rsidRPr="008664FA">
        <w:rPr>
          <w:rFonts w:ascii="ＭＳ ゴシック" w:eastAsia="ＭＳ ゴシック" w:hAnsi="ＭＳ ゴシック" w:hint="eastAsia"/>
          <w:b/>
          <w:sz w:val="24"/>
        </w:rPr>
        <w:lastRenderedPageBreak/>
        <w:t>３．対策工事</w:t>
      </w:r>
    </w:p>
    <w:p w:rsidR="008664FA" w:rsidRPr="008664FA" w:rsidRDefault="008664FA" w:rsidP="008664FA">
      <w:pPr>
        <w:autoSpaceDE w:val="0"/>
        <w:autoSpaceDN w:val="0"/>
        <w:adjustRightInd w:val="0"/>
        <w:jc w:val="left"/>
        <w:rPr>
          <w:rFonts w:ascii="ＭＳ ゴシック" w:eastAsia="ＭＳ ゴシック" w:hAnsi="ＭＳ ゴシック"/>
        </w:rPr>
      </w:pPr>
      <w:r w:rsidRPr="008664FA">
        <w:rPr>
          <w:rFonts w:ascii="ＭＳ ゴシック" w:eastAsia="ＭＳ ゴシック" w:hAnsi="ＭＳ ゴシック" w:hint="eastAsia"/>
        </w:rPr>
        <w:t xml:space="preserve">３．１　</w:t>
      </w:r>
      <w:r w:rsidRPr="008664FA">
        <w:rPr>
          <w:rFonts w:ascii="ＭＳ ゴシック" w:eastAsia="ＭＳ ゴシック" w:hAnsi="ＭＳ ゴシック"/>
        </w:rPr>
        <w:t>対策の内容</w:t>
      </w:r>
    </w:p>
    <w:p w:rsidR="008664FA" w:rsidRPr="008664FA" w:rsidRDefault="008664FA" w:rsidP="008664FA">
      <w:pPr>
        <w:autoSpaceDE w:val="0"/>
        <w:autoSpaceDN w:val="0"/>
        <w:adjustRightInd w:val="0"/>
        <w:jc w:val="left"/>
        <w:rPr>
          <w:rFonts w:ascii="Century" w:eastAsia="ＭＳ 明朝" w:hAnsi="Century"/>
        </w:rPr>
      </w:pPr>
      <w:r>
        <w:rPr>
          <w:rFonts w:ascii="Century" w:eastAsia="ＭＳ 明朝" w:hAnsi="Century" w:hint="eastAsia"/>
        </w:rPr>
        <w:t>（１）</w:t>
      </w:r>
      <w:r w:rsidRPr="008664FA">
        <w:rPr>
          <w:rFonts w:ascii="Century" w:eastAsia="ＭＳ 明朝" w:hAnsi="Century"/>
        </w:rPr>
        <w:t>対策方法</w:t>
      </w:r>
    </w:p>
    <w:p w:rsidR="007F6034" w:rsidRDefault="008664FA" w:rsidP="008F78E4">
      <w:pPr>
        <w:autoSpaceDE w:val="0"/>
        <w:autoSpaceDN w:val="0"/>
        <w:adjustRightInd w:val="0"/>
        <w:ind w:leftChars="62" w:left="141" w:firstLineChars="100" w:firstLine="227"/>
        <w:jc w:val="left"/>
        <w:rPr>
          <w:rFonts w:ascii="Century" w:eastAsia="ＭＳ 明朝" w:hAnsi="Century"/>
        </w:rPr>
      </w:pPr>
      <w:r w:rsidRPr="008664FA">
        <w:rPr>
          <w:rFonts w:ascii="Century" w:eastAsia="ＭＳ 明朝" w:hAnsi="Century" w:hint="eastAsia"/>
        </w:rPr>
        <w:t>形質変更時要届出区域の汚染土壌を掘削除去し、鉛含有量基準不適合土壌については、汚染土壌処理業許可を受けた浄化等処理施設（浄化（抽出－洗浄処理））（○○○処理株式会社）に運搬して処理し、水銀の溶出量基準不適合区画の土壌については、許可を受けた埋立処理施設（内陸埋立処理施設）（□□環境株式会社）に運搬して処理した。掘削除去後の埋め戻し土については、健全性を確認した土砂を外部から購入・搬入した。</w:t>
      </w:r>
      <w:r>
        <w:rPr>
          <w:rFonts w:ascii="Century" w:eastAsia="ＭＳ 明朝" w:hAnsi="Century" w:hint="eastAsia"/>
        </w:rPr>
        <w:t>ひ素</w:t>
      </w:r>
      <w:r w:rsidRPr="008664FA">
        <w:rPr>
          <w:rFonts w:ascii="Century" w:eastAsia="ＭＳ 明朝" w:hAnsi="Century" w:hint="eastAsia"/>
        </w:rPr>
        <w:t>と水銀の土壌溶出量基準が不適合であった</w:t>
      </w:r>
      <w:r w:rsidRPr="008664FA">
        <w:rPr>
          <w:rFonts w:ascii="Century" w:eastAsia="ＭＳ 明朝" w:hAnsi="Century"/>
        </w:rPr>
        <w:t>B-2-2</w:t>
      </w:r>
      <w:r w:rsidRPr="008664FA">
        <w:rPr>
          <w:rFonts w:ascii="Century" w:eastAsia="ＭＳ 明朝" w:hAnsi="Century"/>
        </w:rPr>
        <w:t>区画において、汚染土壌の掘削除去完了後に地下水中の</w:t>
      </w:r>
      <w:r>
        <w:rPr>
          <w:rFonts w:ascii="Century" w:eastAsia="ＭＳ 明朝" w:hAnsi="Century" w:hint="eastAsia"/>
        </w:rPr>
        <w:t>ひ素</w:t>
      </w:r>
      <w:r w:rsidRPr="008664FA">
        <w:rPr>
          <w:rFonts w:ascii="Century" w:eastAsia="ＭＳ 明朝" w:hAnsi="Century"/>
        </w:rPr>
        <w:t>及び水銀の濃度が地下水基準に適合していることを確認した。今回の対策工事の施工フローを図</w:t>
      </w:r>
      <w:r w:rsidRPr="008664FA">
        <w:rPr>
          <w:rFonts w:ascii="Century" w:eastAsia="ＭＳ 明朝" w:hAnsi="Century"/>
        </w:rPr>
        <w:t>3-1</w:t>
      </w:r>
      <w:r w:rsidRPr="008664FA">
        <w:rPr>
          <w:rFonts w:ascii="Century" w:eastAsia="ＭＳ 明朝" w:hAnsi="Century"/>
        </w:rPr>
        <w:t>に示す。</w:t>
      </w:r>
    </w:p>
    <w:p w:rsidR="007F6034" w:rsidRDefault="00E67633" w:rsidP="00122CCA">
      <w:pPr>
        <w:autoSpaceDE w:val="0"/>
        <w:autoSpaceDN w:val="0"/>
        <w:adjustRightInd w:val="0"/>
        <w:jc w:val="left"/>
        <w:rPr>
          <w:rFonts w:ascii="Century" w:eastAsia="ＭＳ 明朝" w:hAnsi="Century"/>
        </w:rPr>
      </w:pPr>
      <w:r>
        <w:rPr>
          <w:rFonts w:ascii="Century" w:eastAsia="ＭＳ 明朝" w:hAnsi="Century"/>
          <w:noProof/>
        </w:rPr>
        <w:drawing>
          <wp:anchor distT="0" distB="0" distL="114300" distR="114300" simplePos="0" relativeHeight="251666432" behindDoc="0" locked="0" layoutInCell="1" allowOverlap="1" wp14:anchorId="604A50CF" wp14:editId="1E0AED2B">
            <wp:simplePos x="0" y="0"/>
            <wp:positionH relativeFrom="margin">
              <wp:posOffset>1136650</wp:posOffset>
            </wp:positionH>
            <wp:positionV relativeFrom="paragraph">
              <wp:posOffset>143510</wp:posOffset>
            </wp:positionV>
            <wp:extent cx="3996690" cy="3597910"/>
            <wp:effectExtent l="0" t="0" r="381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690" cy="359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034" w:rsidRDefault="007F6034" w:rsidP="00122CCA">
      <w:pPr>
        <w:autoSpaceDE w:val="0"/>
        <w:autoSpaceDN w:val="0"/>
        <w:adjustRightInd w:val="0"/>
        <w:jc w:val="left"/>
        <w:rPr>
          <w:rFonts w:ascii="Century" w:eastAsia="ＭＳ 明朝" w:hAnsi="Century"/>
        </w:rPr>
      </w:pPr>
    </w:p>
    <w:p w:rsidR="007F6034" w:rsidRDefault="007F6034" w:rsidP="00122CCA">
      <w:pPr>
        <w:autoSpaceDE w:val="0"/>
        <w:autoSpaceDN w:val="0"/>
        <w:adjustRightInd w:val="0"/>
        <w:jc w:val="left"/>
        <w:rPr>
          <w:rFonts w:ascii="Century" w:eastAsia="ＭＳ 明朝" w:hAnsi="Century"/>
        </w:rPr>
      </w:pPr>
    </w:p>
    <w:p w:rsidR="007F6034" w:rsidRDefault="00E67633" w:rsidP="00122CCA">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96128" behindDoc="0" locked="0" layoutInCell="1" allowOverlap="1" wp14:anchorId="221B2986" wp14:editId="0714B8C6">
                <wp:simplePos x="0" y="0"/>
                <wp:positionH relativeFrom="margin">
                  <wp:align>right</wp:align>
                </wp:positionH>
                <wp:positionV relativeFrom="paragraph">
                  <wp:posOffset>6350</wp:posOffset>
                </wp:positionV>
                <wp:extent cx="2247900" cy="619125"/>
                <wp:effectExtent l="361950" t="0" r="19050" b="161925"/>
                <wp:wrapNone/>
                <wp:docPr id="33" name="角丸四角形吹き出し 33"/>
                <wp:cNvGraphicFramePr/>
                <a:graphic xmlns:a="http://schemas.openxmlformats.org/drawingml/2006/main">
                  <a:graphicData uri="http://schemas.microsoft.com/office/word/2010/wordprocessingShape">
                    <wps:wsp>
                      <wps:cNvSpPr/>
                      <wps:spPr>
                        <a:xfrm>
                          <a:off x="4391025" y="4267200"/>
                          <a:ext cx="2247900" cy="619125"/>
                        </a:xfrm>
                        <a:prstGeom prst="wedgeRoundRectCallout">
                          <a:avLst>
                            <a:gd name="adj1" fmla="val -64222"/>
                            <a:gd name="adj2" fmla="val 63587"/>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E67633">
                            <w:pPr>
                              <w:spacing w:line="0" w:lineRule="atLeast"/>
                              <w:rPr>
                                <w:rFonts w:ascii="ＭＳ ゴシック" w:eastAsia="ＭＳ ゴシック" w:hAnsi="ＭＳ ゴシック"/>
                                <w:color w:val="000000" w:themeColor="text1"/>
                                <w:sz w:val="20"/>
                              </w:rPr>
                            </w:pPr>
                            <w:r w:rsidRPr="00E67633">
                              <w:rPr>
                                <w:rFonts w:ascii="ＭＳ ゴシック" w:eastAsia="ＭＳ ゴシック" w:hAnsi="ＭＳ ゴシック" w:hint="eastAsia"/>
                                <w:color w:val="000000" w:themeColor="text1"/>
                                <w:sz w:val="20"/>
                              </w:rPr>
                              <w:t>対策工事の内容を施工フロー図により示します。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B2986" id="角丸四角形吹き出し 33" o:spid="_x0000_s1072" type="#_x0000_t62" style="position:absolute;margin-left:125.8pt;margin-top:.5pt;width:177pt;height:48.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" adj="-3072,24535" fillcolor="white [3212]" strokecolor="black [3213]">
                <v:textbox>
                  <w:txbxContent>
                    <w:p w:rsidR="001848C8" w:rsidRPr="00FB4BD6" w:rsidRDefault="001848C8" w:rsidP="00E67633">
                      <w:pPr>
                        <w:spacing w:line="0" w:lineRule="atLeast"/>
                        <w:rPr>
                          <w:rFonts w:ascii="ＭＳ ゴシック" w:eastAsia="ＭＳ ゴシック" w:hAnsi="ＭＳ ゴシック"/>
                          <w:color w:val="000000" w:themeColor="text1"/>
                          <w:sz w:val="20"/>
                        </w:rPr>
                      </w:pPr>
                      <w:r w:rsidRPr="00E67633">
                        <w:rPr>
                          <w:rFonts w:ascii="ＭＳ ゴシック" w:eastAsia="ＭＳ ゴシック" w:hAnsi="ＭＳ ゴシック" w:hint="eastAsia"/>
                          <w:color w:val="000000" w:themeColor="text1"/>
                          <w:sz w:val="20"/>
                        </w:rPr>
                        <w:t>対策工事の内容を施工フロー図により示します。</w:t>
                      </w:r>
                    </w:p>
                  </w:txbxContent>
                </v:textbox>
                <w10:wrap anchorx="margin"/>
              </v:shape>
            </w:pict>
          </mc:Fallback>
        </mc:AlternateContent>
      </w: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Pr="00267FB0" w:rsidRDefault="0000756C" w:rsidP="0000756C">
      <w:pPr>
        <w:autoSpaceDE w:val="0"/>
        <w:autoSpaceDN w:val="0"/>
        <w:adjustRightInd w:val="0"/>
        <w:jc w:val="center"/>
        <w:rPr>
          <w:rFonts w:ascii="ＭＳ ゴシック" w:eastAsia="ＭＳ ゴシック" w:hAnsi="ＭＳ ゴシック"/>
        </w:rPr>
      </w:pPr>
      <w:r w:rsidRPr="00267FB0">
        <w:rPr>
          <w:rFonts w:ascii="ＭＳ ゴシック" w:eastAsia="ＭＳ ゴシック" w:hAnsi="ＭＳ ゴシック" w:hint="eastAsia"/>
        </w:rPr>
        <w:t>図</w:t>
      </w:r>
      <w:r w:rsidRPr="00267FB0">
        <w:rPr>
          <w:rFonts w:ascii="ＭＳ ゴシック" w:eastAsia="ＭＳ ゴシック" w:hAnsi="ＭＳ ゴシック"/>
        </w:rPr>
        <w:t>3-1　施工フロー</w:t>
      </w:r>
    </w:p>
    <w:p w:rsidR="0000756C" w:rsidRDefault="00E67633" w:rsidP="00122CCA">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98176" behindDoc="0" locked="0" layoutInCell="1" allowOverlap="1" wp14:anchorId="3B259BDC" wp14:editId="2CD91633">
                <wp:simplePos x="0" y="0"/>
                <wp:positionH relativeFrom="margin">
                  <wp:align>right</wp:align>
                </wp:positionH>
                <wp:positionV relativeFrom="paragraph">
                  <wp:posOffset>113030</wp:posOffset>
                </wp:positionV>
                <wp:extent cx="1790700" cy="619125"/>
                <wp:effectExtent l="438150" t="0" r="19050" b="180975"/>
                <wp:wrapNone/>
                <wp:docPr id="34" name="角丸四角形吹き出し 34"/>
                <wp:cNvGraphicFramePr/>
                <a:graphic xmlns:a="http://schemas.openxmlformats.org/drawingml/2006/main">
                  <a:graphicData uri="http://schemas.microsoft.com/office/word/2010/wordprocessingShape">
                    <wps:wsp>
                      <wps:cNvSpPr/>
                      <wps:spPr>
                        <a:xfrm>
                          <a:off x="4848225" y="7734300"/>
                          <a:ext cx="1790700" cy="619125"/>
                        </a:xfrm>
                        <a:prstGeom prst="wedgeRoundRectCallout">
                          <a:avLst>
                            <a:gd name="adj1" fmla="val -72201"/>
                            <a:gd name="adj2" fmla="val 6820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E67633">
                            <w:pPr>
                              <w:spacing w:line="0" w:lineRule="atLeast"/>
                              <w:rPr>
                                <w:rFonts w:ascii="ＭＳ ゴシック" w:eastAsia="ＭＳ ゴシック" w:hAnsi="ＭＳ ゴシック"/>
                                <w:color w:val="000000" w:themeColor="text1"/>
                                <w:sz w:val="20"/>
                              </w:rPr>
                            </w:pPr>
                            <w:r w:rsidRPr="00E67633">
                              <w:rPr>
                                <w:rFonts w:ascii="ＭＳ ゴシック" w:eastAsia="ＭＳ ゴシック" w:hAnsi="ＭＳ ゴシック" w:hint="eastAsia"/>
                                <w:color w:val="000000" w:themeColor="text1"/>
                                <w:sz w:val="20"/>
                              </w:rPr>
                              <w:t>それぞれの工種に対する具体的な作業内容を説明します。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9BDC" id="角丸四角形吹き出し 34" o:spid="_x0000_s1073" type="#_x0000_t62" style="position:absolute;margin-left:89.8pt;margin-top:8.9pt;width:141pt;height:48.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" adj="-4795,25532" fillcolor="white [3212]" strokecolor="black [3213]">
                <v:textbox>
                  <w:txbxContent>
                    <w:p w:rsidR="001848C8" w:rsidRPr="00FB4BD6" w:rsidRDefault="001848C8" w:rsidP="00E67633">
                      <w:pPr>
                        <w:spacing w:line="0" w:lineRule="atLeast"/>
                        <w:rPr>
                          <w:rFonts w:ascii="ＭＳ ゴシック" w:eastAsia="ＭＳ ゴシック" w:hAnsi="ＭＳ ゴシック"/>
                          <w:color w:val="000000" w:themeColor="text1"/>
                          <w:sz w:val="20"/>
                        </w:rPr>
                      </w:pPr>
                      <w:r w:rsidRPr="00E67633">
                        <w:rPr>
                          <w:rFonts w:ascii="ＭＳ ゴシック" w:eastAsia="ＭＳ ゴシック" w:hAnsi="ＭＳ ゴシック" w:hint="eastAsia"/>
                          <w:color w:val="000000" w:themeColor="text1"/>
                          <w:sz w:val="20"/>
                        </w:rPr>
                        <w:t>それぞれの工種に対する具体的な作業内容を説明します。</w:t>
                      </w:r>
                    </w:p>
                  </w:txbxContent>
                </v:textbox>
                <w10:wrap anchorx="margin"/>
              </v:shape>
            </w:pict>
          </mc:Fallback>
        </mc:AlternateContent>
      </w:r>
    </w:p>
    <w:p w:rsidR="00267FB0" w:rsidRPr="00267FB0" w:rsidRDefault="00267FB0" w:rsidP="008F78E4">
      <w:pPr>
        <w:widowControl/>
        <w:jc w:val="left"/>
        <w:rPr>
          <w:rFonts w:ascii="Century" w:eastAsia="ＭＳ 明朝" w:hAnsi="Century"/>
        </w:rPr>
      </w:pPr>
      <w:r w:rsidRPr="00267FB0">
        <w:rPr>
          <w:rFonts w:ascii="Century" w:eastAsia="ＭＳ 明朝" w:hAnsi="Century" w:hint="eastAsia"/>
        </w:rPr>
        <w:t>（</w:t>
      </w:r>
      <w:r w:rsidR="00E76CFA">
        <w:rPr>
          <w:rFonts w:ascii="Century" w:eastAsia="ＭＳ 明朝" w:hAnsi="Century" w:hint="eastAsia"/>
        </w:rPr>
        <w:t>２）</w:t>
      </w:r>
      <w:r w:rsidRPr="00267FB0">
        <w:rPr>
          <w:rFonts w:ascii="Century" w:eastAsia="ＭＳ 明朝" w:hAnsi="Century"/>
        </w:rPr>
        <w:t>施工方法</w:t>
      </w:r>
    </w:p>
    <w:p w:rsidR="00267FB0" w:rsidRPr="00267FB0" w:rsidRDefault="00267FB0" w:rsidP="008F78E4">
      <w:pPr>
        <w:autoSpaceDE w:val="0"/>
        <w:autoSpaceDN w:val="0"/>
        <w:adjustRightInd w:val="0"/>
        <w:ind w:leftChars="62" w:left="141" w:firstLineChars="100" w:firstLine="227"/>
        <w:jc w:val="left"/>
        <w:rPr>
          <w:rFonts w:ascii="Century" w:eastAsia="ＭＳ 明朝" w:hAnsi="Century"/>
        </w:rPr>
      </w:pPr>
      <w:r w:rsidRPr="00267FB0">
        <w:rPr>
          <w:rFonts w:ascii="Century" w:eastAsia="ＭＳ 明朝" w:hAnsi="Century" w:hint="eastAsia"/>
        </w:rPr>
        <w:t>図</w:t>
      </w:r>
      <w:r w:rsidRPr="00267FB0">
        <w:rPr>
          <w:rFonts w:ascii="Century" w:eastAsia="ＭＳ 明朝" w:hAnsi="Century"/>
        </w:rPr>
        <w:t>3-1</w:t>
      </w:r>
      <w:r w:rsidRPr="00267FB0">
        <w:rPr>
          <w:rFonts w:ascii="Century" w:eastAsia="ＭＳ 明朝" w:hAnsi="Century"/>
        </w:rPr>
        <w:t>のフロー内の詳細について、以下に記載する。</w:t>
      </w:r>
    </w:p>
    <w:p w:rsidR="00267FB0" w:rsidRPr="00267FB0" w:rsidRDefault="00267FB0" w:rsidP="00721ED6">
      <w:pPr>
        <w:autoSpaceDE w:val="0"/>
        <w:autoSpaceDN w:val="0"/>
        <w:adjustRightInd w:val="0"/>
        <w:jc w:val="left"/>
        <w:rPr>
          <w:rFonts w:ascii="Century" w:eastAsia="ＭＳ 明朝" w:hAnsi="Century"/>
        </w:rPr>
      </w:pPr>
      <w:r w:rsidRPr="00267FB0">
        <w:rPr>
          <w:rFonts w:ascii="Century" w:eastAsia="ＭＳ 明朝" w:hAnsi="Century" w:hint="eastAsia"/>
        </w:rPr>
        <w:t>①準備工</w:t>
      </w:r>
    </w:p>
    <w:p w:rsidR="00267FB0" w:rsidRPr="00267FB0" w:rsidRDefault="00267FB0" w:rsidP="00E76CFA">
      <w:pPr>
        <w:autoSpaceDE w:val="0"/>
        <w:autoSpaceDN w:val="0"/>
        <w:adjustRightInd w:val="0"/>
        <w:ind w:leftChars="125" w:left="1557" w:hangingChars="562" w:hanging="1274"/>
        <w:jc w:val="left"/>
        <w:rPr>
          <w:rFonts w:ascii="Century" w:eastAsia="ＭＳ 明朝" w:hAnsi="Century"/>
        </w:rPr>
      </w:pPr>
      <w:r w:rsidRPr="00267FB0">
        <w:rPr>
          <w:rFonts w:ascii="Century" w:eastAsia="ＭＳ 明朝" w:hAnsi="Century" w:hint="eastAsia"/>
        </w:rPr>
        <w:t xml:space="preserve">・位置出し：既往調査の起点より、セオドライトおよびレベルによる測量を実施し、施工区画の位置出しを行った。　</w:t>
      </w:r>
    </w:p>
    <w:p w:rsidR="00267FB0" w:rsidRPr="00267FB0" w:rsidRDefault="00267FB0" w:rsidP="00E76CFA">
      <w:pPr>
        <w:autoSpaceDE w:val="0"/>
        <w:autoSpaceDN w:val="0"/>
        <w:adjustRightInd w:val="0"/>
        <w:ind w:leftChars="124" w:left="1839" w:hangingChars="687" w:hanging="1558"/>
        <w:jc w:val="left"/>
        <w:rPr>
          <w:rFonts w:ascii="Century" w:eastAsia="ＭＳ 明朝" w:hAnsi="Century"/>
        </w:rPr>
      </w:pPr>
      <w:r w:rsidRPr="00267FB0">
        <w:rPr>
          <w:rFonts w:ascii="Century" w:eastAsia="ＭＳ 明朝" w:hAnsi="Century" w:hint="eastAsia"/>
        </w:rPr>
        <w:t>・敷鉄板敷設：自動車のタイヤに基準不適合土壌が付着することを防止するために敷鉄板を敷設した。</w:t>
      </w:r>
    </w:p>
    <w:p w:rsidR="0000756C" w:rsidRDefault="00267FB0" w:rsidP="00E76CFA">
      <w:pPr>
        <w:autoSpaceDE w:val="0"/>
        <w:autoSpaceDN w:val="0"/>
        <w:adjustRightInd w:val="0"/>
        <w:ind w:leftChars="124" w:left="1415" w:hangingChars="500" w:hanging="1134"/>
        <w:jc w:val="left"/>
        <w:rPr>
          <w:rFonts w:ascii="Century" w:eastAsia="ＭＳ 明朝" w:hAnsi="Century"/>
        </w:rPr>
      </w:pPr>
      <w:r w:rsidRPr="00267FB0">
        <w:rPr>
          <w:rFonts w:ascii="Century" w:eastAsia="ＭＳ 明朝" w:hAnsi="Century" w:hint="eastAsia"/>
        </w:rPr>
        <w:t>・仮囲い：周辺への粉塵飛散防止や関係者以外の立入禁止措置のため、作業エリア周囲に万能鋼板による仮囲いを設置した。</w:t>
      </w:r>
    </w:p>
    <w:p w:rsidR="00E76CFA" w:rsidRPr="00E76CFA" w:rsidRDefault="00E76CFA" w:rsidP="00721ED6">
      <w:pPr>
        <w:autoSpaceDE w:val="0"/>
        <w:autoSpaceDN w:val="0"/>
        <w:adjustRightInd w:val="0"/>
        <w:jc w:val="left"/>
        <w:rPr>
          <w:rFonts w:ascii="Century" w:eastAsia="ＭＳ 明朝" w:hAnsi="Century"/>
        </w:rPr>
      </w:pPr>
      <w:r w:rsidRPr="00E76CFA">
        <w:rPr>
          <w:rFonts w:ascii="Century" w:eastAsia="ＭＳ 明朝" w:hAnsi="Century" w:hint="eastAsia"/>
        </w:rPr>
        <w:lastRenderedPageBreak/>
        <w:t>②掘削</w:t>
      </w:r>
    </w:p>
    <w:p w:rsidR="0000756C" w:rsidRDefault="00C64ABA" w:rsidP="00C64ABA">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掘削は</w:t>
      </w:r>
      <w:r w:rsidR="00E76CFA" w:rsidRPr="00E76CFA">
        <w:rPr>
          <w:rFonts w:ascii="Century" w:eastAsia="ＭＳ 明朝" w:hAnsi="Century" w:hint="eastAsia"/>
        </w:rPr>
        <w:t>バックホウを使用して行った。掘削深度が</w:t>
      </w:r>
      <w:r w:rsidR="00E76CFA" w:rsidRPr="00E76CFA">
        <w:rPr>
          <w:rFonts w:ascii="Century" w:eastAsia="ＭＳ 明朝" w:hAnsi="Century"/>
        </w:rPr>
        <w:t>2</w:t>
      </w:r>
      <w:r>
        <w:rPr>
          <w:rFonts w:ascii="Century" w:eastAsia="ＭＳ 明朝" w:hAnsi="Century"/>
        </w:rPr>
        <w:t>ｍ以</w:t>
      </w:r>
      <w:r>
        <w:rPr>
          <w:rFonts w:ascii="Century" w:eastAsia="ＭＳ 明朝" w:hAnsi="Century" w:hint="eastAsia"/>
        </w:rPr>
        <w:t>浅</w:t>
      </w:r>
      <w:r>
        <w:rPr>
          <w:rFonts w:ascii="Century" w:eastAsia="ＭＳ 明朝" w:hAnsi="Century"/>
        </w:rPr>
        <w:t>と浅かったため、山留等は行わず</w:t>
      </w:r>
      <w:r w:rsidR="00E76CFA" w:rsidRPr="00E76CFA">
        <w:rPr>
          <w:rFonts w:ascii="Century" w:eastAsia="ＭＳ 明朝" w:hAnsi="Century"/>
        </w:rPr>
        <w:t>素掘り掘削とした。</w:t>
      </w:r>
    </w:p>
    <w:p w:rsidR="0000756C" w:rsidRDefault="008F78E4" w:rsidP="00122CCA">
      <w:pPr>
        <w:autoSpaceDE w:val="0"/>
        <w:autoSpaceDN w:val="0"/>
        <w:adjustRightInd w:val="0"/>
        <w:jc w:val="left"/>
        <w:rPr>
          <w:rFonts w:ascii="Century" w:eastAsia="ＭＳ 明朝" w:hAnsi="Century"/>
        </w:rPr>
      </w:pPr>
      <w:r>
        <w:rPr>
          <w:rFonts w:ascii="Century" w:eastAsia="ＭＳ 明朝" w:hAnsi="Century"/>
          <w:noProof/>
        </w:rPr>
        <w:drawing>
          <wp:anchor distT="0" distB="0" distL="114300" distR="114300" simplePos="0" relativeHeight="251668480" behindDoc="0" locked="0" layoutInCell="1" allowOverlap="1" wp14:anchorId="0F05C9C3" wp14:editId="6C19E58D">
            <wp:simplePos x="0" y="0"/>
            <wp:positionH relativeFrom="column">
              <wp:posOffset>945515</wp:posOffset>
            </wp:positionH>
            <wp:positionV relativeFrom="paragraph">
              <wp:posOffset>171450</wp:posOffset>
            </wp:positionV>
            <wp:extent cx="4002405" cy="166687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240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Default="0000756C" w:rsidP="00122CCA">
      <w:pPr>
        <w:autoSpaceDE w:val="0"/>
        <w:autoSpaceDN w:val="0"/>
        <w:adjustRightInd w:val="0"/>
        <w:jc w:val="left"/>
        <w:rPr>
          <w:rFonts w:ascii="Century" w:eastAsia="ＭＳ 明朝" w:hAnsi="Century"/>
        </w:rPr>
      </w:pPr>
    </w:p>
    <w:p w:rsidR="0000756C" w:rsidRPr="008F78E4" w:rsidRDefault="008F78E4" w:rsidP="008F78E4">
      <w:pPr>
        <w:autoSpaceDE w:val="0"/>
        <w:autoSpaceDN w:val="0"/>
        <w:adjustRightInd w:val="0"/>
        <w:jc w:val="center"/>
        <w:rPr>
          <w:rFonts w:ascii="ＭＳ ゴシック" w:eastAsia="ＭＳ ゴシック" w:hAnsi="ＭＳ ゴシック"/>
        </w:rPr>
      </w:pPr>
      <w:r w:rsidRPr="008F78E4">
        <w:rPr>
          <w:rFonts w:ascii="ＭＳ ゴシック" w:eastAsia="ＭＳ ゴシック" w:hAnsi="ＭＳ ゴシック" w:hint="eastAsia"/>
        </w:rPr>
        <w:t>図</w:t>
      </w:r>
      <w:r w:rsidRPr="008F78E4">
        <w:rPr>
          <w:rFonts w:ascii="ＭＳ ゴシック" w:eastAsia="ＭＳ ゴシック" w:hAnsi="ＭＳ ゴシック"/>
        </w:rPr>
        <w:t>3-2　掘削工イメージ</w:t>
      </w:r>
    </w:p>
    <w:p w:rsidR="0000756C" w:rsidRDefault="0000756C" w:rsidP="00122CCA">
      <w:pPr>
        <w:autoSpaceDE w:val="0"/>
        <w:autoSpaceDN w:val="0"/>
        <w:adjustRightInd w:val="0"/>
        <w:jc w:val="left"/>
        <w:rPr>
          <w:rFonts w:ascii="Century" w:eastAsia="ＭＳ 明朝" w:hAnsi="Century"/>
        </w:rPr>
      </w:pPr>
    </w:p>
    <w:p w:rsidR="008F78E4" w:rsidRPr="008F78E4" w:rsidRDefault="008F78E4" w:rsidP="008F78E4">
      <w:pPr>
        <w:autoSpaceDE w:val="0"/>
        <w:autoSpaceDN w:val="0"/>
        <w:adjustRightInd w:val="0"/>
        <w:jc w:val="left"/>
        <w:rPr>
          <w:rFonts w:ascii="Century" w:eastAsia="ＭＳ 明朝" w:hAnsi="Century"/>
        </w:rPr>
      </w:pPr>
      <w:r w:rsidRPr="008F78E4">
        <w:rPr>
          <w:rFonts w:ascii="Century" w:eastAsia="ＭＳ 明朝" w:hAnsi="Century" w:hint="eastAsia"/>
        </w:rPr>
        <w:t>③運搬</w:t>
      </w:r>
    </w:p>
    <w:p w:rsidR="008F78E4" w:rsidRDefault="008F78E4" w:rsidP="00721ED6">
      <w:pPr>
        <w:autoSpaceDE w:val="0"/>
        <w:autoSpaceDN w:val="0"/>
        <w:adjustRightInd w:val="0"/>
        <w:ind w:leftChars="62" w:left="141" w:firstLineChars="100" w:firstLine="227"/>
        <w:jc w:val="left"/>
        <w:rPr>
          <w:rFonts w:ascii="Century" w:eastAsia="ＭＳ 明朝" w:hAnsi="Century"/>
        </w:rPr>
      </w:pPr>
      <w:r w:rsidRPr="008F78E4">
        <w:rPr>
          <w:rFonts w:ascii="Century" w:eastAsia="ＭＳ 明朝" w:hAnsi="Century" w:hint="eastAsia"/>
        </w:rPr>
        <w:t>掘削した汚染土壌は場内に仮置きせず、自動車に積み込み、場外搬出した。運搬は自動車（陸上）、船舶（海上）で行い、対象地からの搬出車両</w:t>
      </w:r>
      <w:r w:rsidRPr="008F78E4">
        <w:rPr>
          <w:rFonts w:ascii="Century" w:eastAsia="ＭＳ 明朝" w:hAnsi="Century"/>
        </w:rPr>
        <w:t>1</w:t>
      </w:r>
      <w:r w:rsidRPr="008F78E4">
        <w:rPr>
          <w:rFonts w:ascii="Century" w:eastAsia="ＭＳ 明朝" w:hAnsi="Century"/>
        </w:rPr>
        <w:t>台毎に搬出汚染土壌の管理票を交付して管理した。</w:t>
      </w:r>
      <w:r w:rsidRPr="008F78E4">
        <w:rPr>
          <w:rFonts w:ascii="Century" w:eastAsia="ＭＳ 明朝" w:hAnsi="Century" w:hint="eastAsia"/>
        </w:rPr>
        <w:t>また、「運搬ガイドライン」に基づき、汚染の拡散が無いように積替・保管を行うとともに、鉛汚染土壌の陸上運搬の際は荷台をシート等で被覆し、海上運搬の際はガット船のハッチカバーを確実に閉じた。</w:t>
      </w:r>
      <w:r w:rsidR="00721ED6">
        <w:rPr>
          <w:rFonts w:ascii="Century" w:eastAsia="ＭＳ 明朝" w:hAnsi="Century" w:hint="eastAsia"/>
        </w:rPr>
        <w:t>ひ素</w:t>
      </w:r>
      <w:r w:rsidRPr="008F78E4">
        <w:rPr>
          <w:rFonts w:ascii="Century" w:eastAsia="ＭＳ 明朝" w:hAnsi="Century" w:hint="eastAsia"/>
        </w:rPr>
        <w:t>、鉛および水銀を含む汚染土壌については、水銀の揮発による汚染拡散を防止するためフレキシブルコンテナバッグ（内袋あり）に詰め、陸上運搬した。汚染土壌の運搬フローを図</w:t>
      </w:r>
      <w:r w:rsidRPr="008F78E4">
        <w:rPr>
          <w:rFonts w:ascii="Century" w:eastAsia="ＭＳ 明朝" w:hAnsi="Century"/>
        </w:rPr>
        <w:t>3-3</w:t>
      </w:r>
      <w:r w:rsidRPr="008F78E4">
        <w:rPr>
          <w:rFonts w:ascii="Century" w:eastAsia="ＭＳ 明朝" w:hAnsi="Century"/>
        </w:rPr>
        <w:t>に示す。</w:t>
      </w:r>
    </w:p>
    <w:p w:rsidR="008F78E4" w:rsidRDefault="00304E55" w:rsidP="00122CCA">
      <w:pPr>
        <w:autoSpaceDE w:val="0"/>
        <w:autoSpaceDN w:val="0"/>
        <w:adjustRightInd w:val="0"/>
        <w:jc w:val="left"/>
        <w:rPr>
          <w:rFonts w:ascii="Century" w:eastAsia="ＭＳ 明朝" w:hAnsi="Century"/>
        </w:rPr>
      </w:pPr>
      <w:r>
        <w:rPr>
          <w:noProof/>
        </w:rPr>
        <w:drawing>
          <wp:anchor distT="0" distB="0" distL="114300" distR="114300" simplePos="0" relativeHeight="251670528" behindDoc="0" locked="0" layoutInCell="1" allowOverlap="1" wp14:anchorId="637146D8" wp14:editId="0BB7C721">
            <wp:simplePos x="0" y="0"/>
            <wp:positionH relativeFrom="margin">
              <wp:posOffset>340995</wp:posOffset>
            </wp:positionH>
            <wp:positionV relativeFrom="paragraph">
              <wp:posOffset>193040</wp:posOffset>
            </wp:positionV>
            <wp:extent cx="5076825" cy="2571115"/>
            <wp:effectExtent l="0" t="0" r="952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E4" w:rsidRDefault="008F78E4"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2F1FF8" w:rsidRDefault="002F1FF8" w:rsidP="00122CCA">
      <w:pPr>
        <w:autoSpaceDE w:val="0"/>
        <w:autoSpaceDN w:val="0"/>
        <w:adjustRightInd w:val="0"/>
        <w:jc w:val="left"/>
        <w:rPr>
          <w:rFonts w:ascii="Century" w:eastAsia="ＭＳ 明朝" w:hAnsi="Century"/>
        </w:rPr>
      </w:pPr>
    </w:p>
    <w:p w:rsidR="00721ED6" w:rsidRPr="002F1FF8" w:rsidRDefault="002F1FF8" w:rsidP="002F1FF8">
      <w:pPr>
        <w:autoSpaceDE w:val="0"/>
        <w:autoSpaceDN w:val="0"/>
        <w:adjustRightInd w:val="0"/>
        <w:jc w:val="center"/>
        <w:rPr>
          <w:rFonts w:ascii="ＭＳ ゴシック" w:eastAsia="ＭＳ ゴシック" w:hAnsi="ＭＳ ゴシック"/>
        </w:rPr>
      </w:pPr>
      <w:r w:rsidRPr="002F1FF8">
        <w:rPr>
          <w:rFonts w:ascii="ＭＳ ゴシック" w:eastAsia="ＭＳ ゴシック" w:hAnsi="ＭＳ ゴシック" w:hint="eastAsia"/>
        </w:rPr>
        <w:t>図</w:t>
      </w:r>
      <w:r w:rsidRPr="002F1FF8">
        <w:rPr>
          <w:rFonts w:ascii="ＭＳ ゴシック" w:eastAsia="ＭＳ ゴシック" w:hAnsi="ＭＳ ゴシック"/>
        </w:rPr>
        <w:t>3-3 汚染土壌運搬フロー</w:t>
      </w:r>
    </w:p>
    <w:p w:rsidR="00721ED6" w:rsidRDefault="00721ED6"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114A62" w:rsidRPr="00114A62" w:rsidRDefault="000F3DA5" w:rsidP="00114A62">
      <w:pPr>
        <w:autoSpaceDE w:val="0"/>
        <w:autoSpaceDN w:val="0"/>
        <w:adjustRightInd w:val="0"/>
        <w:jc w:val="left"/>
        <w:rPr>
          <w:rFonts w:ascii="Century" w:eastAsia="ＭＳ 明朝" w:hAnsi="Century"/>
        </w:rPr>
      </w:pPr>
      <w:r>
        <w:rPr>
          <w:rFonts w:ascii="Century" w:eastAsia="ＭＳ 明朝" w:hAnsi="Century"/>
          <w:noProof/>
        </w:rPr>
        <w:lastRenderedPageBreak/>
        <mc:AlternateContent>
          <mc:Choice Requires="wps">
            <w:drawing>
              <wp:anchor distT="0" distB="0" distL="114300" distR="114300" simplePos="0" relativeHeight="251700224" behindDoc="0" locked="0" layoutInCell="1" allowOverlap="1" wp14:anchorId="6CF08242" wp14:editId="61C200F5">
                <wp:simplePos x="0" y="0"/>
                <wp:positionH relativeFrom="margin">
                  <wp:align>right</wp:align>
                </wp:positionH>
                <wp:positionV relativeFrom="paragraph">
                  <wp:posOffset>-433705</wp:posOffset>
                </wp:positionV>
                <wp:extent cx="2838450" cy="619125"/>
                <wp:effectExtent l="1771650" t="0" r="19050" b="28575"/>
                <wp:wrapNone/>
                <wp:docPr id="35" name="角丸四角形吹き出し 35"/>
                <wp:cNvGraphicFramePr/>
                <a:graphic xmlns:a="http://schemas.openxmlformats.org/drawingml/2006/main">
                  <a:graphicData uri="http://schemas.microsoft.com/office/word/2010/wordprocessingShape">
                    <wps:wsp>
                      <wps:cNvSpPr/>
                      <wps:spPr>
                        <a:xfrm>
                          <a:off x="3800475" y="466725"/>
                          <a:ext cx="2838450" cy="619125"/>
                        </a:xfrm>
                        <a:prstGeom prst="wedgeRoundRectCallout">
                          <a:avLst>
                            <a:gd name="adj1" fmla="val -110792"/>
                            <a:gd name="adj2" fmla="val 4820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0F3DA5" w:rsidRDefault="001848C8" w:rsidP="000F3DA5">
                            <w:pPr>
                              <w:spacing w:line="0" w:lineRule="atLeas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ここでは東京都の事例を示しています</w:t>
                            </w:r>
                            <w:r>
                              <w:rPr>
                                <w:rFonts w:ascii="ＭＳ ゴシック" w:eastAsia="ＭＳ ゴシック" w:hAnsi="ＭＳ ゴシック"/>
                                <w:color w:val="000000" w:themeColor="text1"/>
                                <w:sz w:val="20"/>
                              </w:rPr>
                              <w:t>。</w:t>
                            </w:r>
                          </w:p>
                          <w:p w:rsidR="001848C8" w:rsidRPr="00FB4BD6" w:rsidRDefault="001848C8" w:rsidP="000F3DA5">
                            <w:pPr>
                              <w:spacing w:line="0" w:lineRule="atLeast"/>
                              <w:rPr>
                                <w:rFonts w:ascii="ＭＳ ゴシック" w:eastAsia="ＭＳ ゴシック" w:hAnsi="ＭＳ ゴシック"/>
                                <w:color w:val="000000" w:themeColor="text1"/>
                                <w:sz w:val="20"/>
                              </w:rPr>
                            </w:pPr>
                            <w:r w:rsidRPr="000F3DA5">
                              <w:rPr>
                                <w:rFonts w:ascii="ＭＳ ゴシック" w:eastAsia="ＭＳ ゴシック" w:hAnsi="ＭＳ ゴシック" w:hint="eastAsia"/>
                                <w:color w:val="000000" w:themeColor="text1"/>
                                <w:sz w:val="20"/>
                              </w:rPr>
                              <w:t>対策工事の計画書に基づいて記載すると良いでしょう。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8242" id="角丸四角形吹き出し 35" o:spid="_x0000_s1074" type="#_x0000_t62" style="position:absolute;margin-left:172.3pt;margin-top:-34.15pt;width:223.5pt;height:48.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" adj="-13131,21212" fillcolor="white [3212]" strokecolor="black [3213]">
                <v:textbox>
                  <w:txbxContent>
                    <w:p w:rsidR="001848C8" w:rsidRPr="000F3DA5" w:rsidRDefault="001848C8" w:rsidP="000F3DA5">
                      <w:pPr>
                        <w:spacing w:line="0" w:lineRule="atLeas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ここでは東京都の事例を示しています</w:t>
                      </w:r>
                      <w:r>
                        <w:rPr>
                          <w:rFonts w:ascii="ＭＳ ゴシック" w:eastAsia="ＭＳ ゴシック" w:hAnsi="ＭＳ ゴシック"/>
                          <w:color w:val="000000" w:themeColor="text1"/>
                          <w:sz w:val="20"/>
                        </w:rPr>
                        <w:t>。</w:t>
                      </w:r>
                    </w:p>
                    <w:p w:rsidR="001848C8" w:rsidRPr="00FB4BD6" w:rsidRDefault="001848C8" w:rsidP="000F3DA5">
                      <w:pPr>
                        <w:spacing w:line="0" w:lineRule="atLeast"/>
                        <w:rPr>
                          <w:rFonts w:ascii="ＭＳ ゴシック" w:eastAsia="ＭＳ ゴシック" w:hAnsi="ＭＳ ゴシック"/>
                          <w:color w:val="000000" w:themeColor="text1"/>
                          <w:sz w:val="20"/>
                        </w:rPr>
                      </w:pPr>
                      <w:r w:rsidRPr="000F3DA5">
                        <w:rPr>
                          <w:rFonts w:ascii="ＭＳ ゴシック" w:eastAsia="ＭＳ ゴシック" w:hAnsi="ＭＳ ゴシック" w:hint="eastAsia"/>
                          <w:color w:val="000000" w:themeColor="text1"/>
                          <w:sz w:val="20"/>
                        </w:rPr>
                        <w:t>対策工事の計画書に基づいて記載すると良いでしょう。</w:t>
                      </w:r>
                    </w:p>
                  </w:txbxContent>
                </v:textbox>
                <w10:wrap anchorx="margin"/>
              </v:shape>
            </w:pict>
          </mc:Fallback>
        </mc:AlternateContent>
      </w:r>
      <w:r w:rsidR="00114A62" w:rsidRPr="00114A62">
        <w:rPr>
          <w:rFonts w:ascii="Century" w:eastAsia="ＭＳ 明朝" w:hAnsi="Century" w:hint="eastAsia"/>
        </w:rPr>
        <w:t>④出来形管理</w:t>
      </w:r>
    </w:p>
    <w:p w:rsidR="00114A62" w:rsidRPr="00114A62" w:rsidRDefault="00114A62" w:rsidP="00114A62">
      <w:pPr>
        <w:autoSpaceDE w:val="0"/>
        <w:autoSpaceDN w:val="0"/>
        <w:adjustRightInd w:val="0"/>
        <w:ind w:leftChars="125" w:left="283" w:firstLine="1"/>
        <w:jc w:val="left"/>
        <w:rPr>
          <w:rFonts w:ascii="Century" w:eastAsia="ＭＳ 明朝" w:hAnsi="Century"/>
        </w:rPr>
      </w:pPr>
      <w:r w:rsidRPr="00114A62">
        <w:rPr>
          <w:rFonts w:ascii="Century" w:eastAsia="ＭＳ 明朝" w:hAnsi="Century" w:hint="eastAsia"/>
        </w:rPr>
        <w:t>・区画毎に測量し、所定の範囲の汚染土壌が掘削除去されている事を確認した。</w:t>
      </w:r>
    </w:p>
    <w:p w:rsidR="00114A62" w:rsidRPr="00114A62" w:rsidRDefault="00114A62" w:rsidP="00114A62">
      <w:pPr>
        <w:autoSpaceDE w:val="0"/>
        <w:autoSpaceDN w:val="0"/>
        <w:adjustRightInd w:val="0"/>
        <w:ind w:leftChars="125" w:left="283" w:firstLine="1"/>
        <w:jc w:val="left"/>
        <w:rPr>
          <w:rFonts w:ascii="Century" w:eastAsia="ＭＳ 明朝" w:hAnsi="Century"/>
        </w:rPr>
      </w:pPr>
      <w:r w:rsidRPr="00114A62">
        <w:rPr>
          <w:rFonts w:ascii="Century" w:eastAsia="ＭＳ 明朝" w:hAnsi="Century" w:hint="eastAsia"/>
        </w:rPr>
        <w:t>・掘削深さの確認は、</w:t>
      </w:r>
      <w:r w:rsidRPr="00114A62">
        <w:rPr>
          <w:rFonts w:ascii="Century" w:eastAsia="ＭＳ 明朝" w:hAnsi="Century"/>
        </w:rPr>
        <w:t>1</w:t>
      </w:r>
      <w:r w:rsidRPr="00114A62">
        <w:rPr>
          <w:rFonts w:ascii="Century" w:eastAsia="ＭＳ 明朝" w:hAnsi="Century"/>
        </w:rPr>
        <w:t>単位区画あたり基本的に底面</w:t>
      </w:r>
      <w:r w:rsidRPr="00114A62">
        <w:rPr>
          <w:rFonts w:ascii="Century" w:eastAsia="ＭＳ 明朝" w:hAnsi="Century"/>
        </w:rPr>
        <w:t>4</w:t>
      </w:r>
      <w:r w:rsidRPr="00114A62">
        <w:rPr>
          <w:rFonts w:ascii="Century" w:eastAsia="ＭＳ 明朝" w:hAnsi="Century"/>
        </w:rPr>
        <w:t>隅と中央の</w:t>
      </w:r>
      <w:r w:rsidRPr="00114A62">
        <w:rPr>
          <w:rFonts w:ascii="Century" w:eastAsia="ＭＳ 明朝" w:hAnsi="Century"/>
        </w:rPr>
        <w:t>5</w:t>
      </w:r>
      <w:r w:rsidRPr="00114A62">
        <w:rPr>
          <w:rFonts w:ascii="Century" w:eastAsia="ＭＳ 明朝" w:hAnsi="Century"/>
        </w:rPr>
        <w:t>箇所とした。</w:t>
      </w:r>
    </w:p>
    <w:p w:rsidR="00114A62" w:rsidRPr="00114A62" w:rsidRDefault="00114A62" w:rsidP="00114A62">
      <w:pPr>
        <w:autoSpaceDE w:val="0"/>
        <w:autoSpaceDN w:val="0"/>
        <w:adjustRightInd w:val="0"/>
        <w:ind w:leftChars="125" w:left="283" w:firstLine="1"/>
        <w:jc w:val="left"/>
        <w:rPr>
          <w:rFonts w:ascii="Century" w:eastAsia="ＭＳ 明朝" w:hAnsi="Century"/>
        </w:rPr>
      </w:pPr>
      <w:r w:rsidRPr="00114A62">
        <w:rPr>
          <w:rFonts w:ascii="Century" w:eastAsia="ＭＳ 明朝" w:hAnsi="Century" w:hint="eastAsia"/>
        </w:rPr>
        <w:t>・平面寸法の確認は、</w:t>
      </w:r>
      <w:r w:rsidRPr="00114A62">
        <w:rPr>
          <w:rFonts w:ascii="Century" w:eastAsia="ＭＳ 明朝" w:hAnsi="Century"/>
        </w:rPr>
        <w:t>1</w:t>
      </w:r>
      <w:r w:rsidRPr="00114A62">
        <w:rPr>
          <w:rFonts w:ascii="Century" w:eastAsia="ＭＳ 明朝" w:hAnsi="Century"/>
        </w:rPr>
        <w:t>区画の</w:t>
      </w:r>
      <w:r w:rsidRPr="00114A62">
        <w:rPr>
          <w:rFonts w:ascii="Century" w:eastAsia="ＭＳ 明朝" w:hAnsi="Century"/>
        </w:rPr>
        <w:t>2</w:t>
      </w:r>
      <w:r w:rsidRPr="00114A62">
        <w:rPr>
          <w:rFonts w:ascii="Century" w:eastAsia="ＭＳ 明朝" w:hAnsi="Century"/>
        </w:rPr>
        <w:t>辺で行った。</w:t>
      </w:r>
    </w:p>
    <w:p w:rsidR="00114A62" w:rsidRPr="00114A62" w:rsidRDefault="00114A62" w:rsidP="00114A62">
      <w:pPr>
        <w:autoSpaceDE w:val="0"/>
        <w:autoSpaceDN w:val="0"/>
        <w:adjustRightInd w:val="0"/>
        <w:ind w:leftChars="125" w:left="283" w:firstLine="1"/>
        <w:jc w:val="left"/>
        <w:rPr>
          <w:rFonts w:ascii="Century" w:eastAsia="ＭＳ 明朝" w:hAnsi="Century"/>
        </w:rPr>
      </w:pPr>
      <w:r w:rsidRPr="00114A62">
        <w:rPr>
          <w:rFonts w:ascii="Century" w:eastAsia="ＭＳ 明朝" w:hAnsi="Century" w:hint="eastAsia"/>
        </w:rPr>
        <w:t>・測定結果は管理表に取りまとめると共に、写真を撮影し保存した。</w:t>
      </w:r>
    </w:p>
    <w:p w:rsidR="00114A62" w:rsidRPr="00304E55" w:rsidRDefault="000F3DA5" w:rsidP="00114A62">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02272" behindDoc="0" locked="0" layoutInCell="1" allowOverlap="1" wp14:anchorId="77D59ED1" wp14:editId="593ABB80">
                <wp:simplePos x="0" y="0"/>
                <wp:positionH relativeFrom="margin">
                  <wp:align>right</wp:align>
                </wp:positionH>
                <wp:positionV relativeFrom="paragraph">
                  <wp:posOffset>13970</wp:posOffset>
                </wp:positionV>
                <wp:extent cx="2838450" cy="457200"/>
                <wp:effectExtent l="514350" t="304800" r="19050" b="19050"/>
                <wp:wrapNone/>
                <wp:docPr id="36" name="角丸四角形吹き出し 36"/>
                <wp:cNvGraphicFramePr/>
                <a:graphic xmlns:a="http://schemas.openxmlformats.org/drawingml/2006/main">
                  <a:graphicData uri="http://schemas.microsoft.com/office/word/2010/wordprocessingShape">
                    <wps:wsp>
                      <wps:cNvSpPr/>
                      <wps:spPr>
                        <a:xfrm>
                          <a:off x="3800475" y="2114550"/>
                          <a:ext cx="2838450" cy="457200"/>
                        </a:xfrm>
                        <a:prstGeom prst="wedgeRoundRectCallout">
                          <a:avLst>
                            <a:gd name="adj1" fmla="val -66496"/>
                            <a:gd name="adj2" fmla="val -11013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0F3DA5">
                            <w:pPr>
                              <w:spacing w:line="0" w:lineRule="atLeas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自治体によっては全ての辺で寸法確認が必要な場合があるため</w:t>
                            </w:r>
                            <w:r w:rsidRPr="000F3DA5">
                              <w:rPr>
                                <w:rFonts w:ascii="ＭＳ ゴシック" w:eastAsia="ＭＳ ゴシック" w:hAnsi="ＭＳ ゴシック" w:hint="eastAsia"/>
                                <w:color w:val="000000" w:themeColor="text1"/>
                                <w:sz w:val="20"/>
                              </w:rPr>
                              <w:t>注意してください。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9ED1" id="角丸四角形吹き出し 36" o:spid="_x0000_s1075" type="#_x0000_t62" style="position:absolute;margin-left:172.3pt;margin-top:1.1pt;width:223.5pt;height:36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" adj="-3563,-12988" filled="f" strokecolor="black [3213]">
                <v:textbox>
                  <w:txbxContent>
                    <w:p w:rsidR="001848C8" w:rsidRPr="00FB4BD6" w:rsidRDefault="001848C8" w:rsidP="000F3DA5">
                      <w:pPr>
                        <w:spacing w:line="0" w:lineRule="atLeas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自治体によっては全ての辺で寸法確認が必要な場合があるため</w:t>
                      </w:r>
                      <w:r w:rsidRPr="000F3DA5">
                        <w:rPr>
                          <w:rFonts w:ascii="ＭＳ ゴシック" w:eastAsia="ＭＳ ゴシック" w:hAnsi="ＭＳ ゴシック" w:hint="eastAsia"/>
                          <w:color w:val="000000" w:themeColor="text1"/>
                          <w:sz w:val="20"/>
                        </w:rPr>
                        <w:t>注意してください。</w:t>
                      </w:r>
                    </w:p>
                  </w:txbxContent>
                </v:textbox>
                <w10:wrap anchorx="margin"/>
              </v:shape>
            </w:pict>
          </mc:Fallback>
        </mc:AlternateContent>
      </w:r>
    </w:p>
    <w:p w:rsidR="00114A62" w:rsidRPr="00114A62" w:rsidRDefault="00114A62" w:rsidP="00114A62">
      <w:pPr>
        <w:autoSpaceDE w:val="0"/>
        <w:autoSpaceDN w:val="0"/>
        <w:adjustRightInd w:val="0"/>
        <w:jc w:val="left"/>
        <w:rPr>
          <w:rFonts w:ascii="Century" w:eastAsia="ＭＳ 明朝" w:hAnsi="Century"/>
        </w:rPr>
      </w:pPr>
      <w:r w:rsidRPr="00114A62">
        <w:rPr>
          <w:rFonts w:ascii="Century" w:eastAsia="ＭＳ 明朝" w:hAnsi="Century" w:hint="eastAsia"/>
        </w:rPr>
        <w:t>⑤汚染土壌処理</w:t>
      </w:r>
    </w:p>
    <w:p w:rsidR="00114A62" w:rsidRPr="00114A62" w:rsidRDefault="00114A62" w:rsidP="00114A62">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浄化等処理施設（浄化（抽出－洗浄処理））は</w:t>
      </w:r>
      <w:r w:rsidRPr="00114A62">
        <w:rPr>
          <w:rFonts w:ascii="Century" w:eastAsia="ＭＳ 明朝" w:hAnsi="Century" w:hint="eastAsia"/>
        </w:rPr>
        <w:t>○○○処</w:t>
      </w:r>
      <w:r>
        <w:rPr>
          <w:rFonts w:ascii="Century" w:eastAsia="ＭＳ 明朝" w:hAnsi="Century" w:hint="eastAsia"/>
        </w:rPr>
        <w:t>理株式会社（＋＊県＊＋市）、埋立処理施設（内陸埋立処理施設）は</w:t>
      </w:r>
      <w:r w:rsidRPr="00114A62">
        <w:rPr>
          <w:rFonts w:ascii="Century" w:eastAsia="ＭＳ 明朝" w:hAnsi="Century" w:hint="eastAsia"/>
        </w:rPr>
        <w:t>□□環境株式会社（＊＊県＋＋市）とした。</w:t>
      </w:r>
    </w:p>
    <w:p w:rsidR="00114A62" w:rsidRPr="00114A62" w:rsidRDefault="00114A62" w:rsidP="00114A62">
      <w:pPr>
        <w:autoSpaceDE w:val="0"/>
        <w:autoSpaceDN w:val="0"/>
        <w:adjustRightInd w:val="0"/>
        <w:jc w:val="left"/>
        <w:rPr>
          <w:rFonts w:ascii="Century" w:eastAsia="ＭＳ 明朝" w:hAnsi="Century"/>
        </w:rPr>
      </w:pPr>
    </w:p>
    <w:p w:rsidR="00114A62" w:rsidRPr="00114A62" w:rsidRDefault="00114A62" w:rsidP="00114A62">
      <w:pPr>
        <w:autoSpaceDE w:val="0"/>
        <w:autoSpaceDN w:val="0"/>
        <w:adjustRightInd w:val="0"/>
        <w:jc w:val="left"/>
        <w:rPr>
          <w:rFonts w:ascii="Century" w:eastAsia="ＭＳ 明朝" w:hAnsi="Century"/>
        </w:rPr>
      </w:pPr>
      <w:r w:rsidRPr="00114A62">
        <w:rPr>
          <w:rFonts w:ascii="Century" w:eastAsia="ＭＳ 明朝" w:hAnsi="Century" w:hint="eastAsia"/>
        </w:rPr>
        <w:t>⑥埋め戻し</w:t>
      </w:r>
    </w:p>
    <w:p w:rsidR="00114A62" w:rsidRPr="00114A62" w:rsidRDefault="00114A62" w:rsidP="00114A62">
      <w:pPr>
        <w:autoSpaceDE w:val="0"/>
        <w:autoSpaceDN w:val="0"/>
        <w:adjustRightInd w:val="0"/>
        <w:ind w:leftChars="62" w:left="141" w:firstLineChars="100" w:firstLine="227"/>
        <w:jc w:val="left"/>
        <w:rPr>
          <w:rFonts w:ascii="Century" w:eastAsia="ＭＳ 明朝" w:hAnsi="Century"/>
        </w:rPr>
      </w:pPr>
      <w:r w:rsidRPr="00114A62">
        <w:rPr>
          <w:rFonts w:ascii="Century" w:eastAsia="ＭＳ 明朝" w:hAnsi="Century" w:hint="eastAsia"/>
        </w:rPr>
        <w:t>埋め戻し土には、購入材（既利用地</w:t>
      </w:r>
      <w:r w:rsidRPr="00114A62">
        <w:rPr>
          <w:rFonts w:ascii="Century" w:eastAsia="ＭＳ 明朝" w:hAnsi="Century"/>
        </w:rPr>
        <w:t>B</w:t>
      </w:r>
      <w:r w:rsidRPr="00114A62">
        <w:rPr>
          <w:rFonts w:ascii="Century" w:eastAsia="ＭＳ 明朝" w:hAnsi="Century"/>
        </w:rPr>
        <w:t>種）を使用し、（一社）土壌環境センターの「埋め戻し土壌の品質管理指針」に則り、</w:t>
      </w:r>
      <w:r w:rsidRPr="00114A62">
        <w:rPr>
          <w:rFonts w:ascii="Century" w:eastAsia="ＭＳ 明朝" w:hAnsi="Century"/>
        </w:rPr>
        <w:t>900</w:t>
      </w:r>
      <w:r w:rsidRPr="00114A62">
        <w:rPr>
          <w:rFonts w:ascii="Century" w:eastAsia="ＭＳ 明朝" w:hAnsi="Century" w:hint="eastAsia"/>
        </w:rPr>
        <w:t>㎥に１回の頻度で分析を行い、特定有害物質の含有量および溶出量</w:t>
      </w:r>
      <w:r>
        <w:rPr>
          <w:rFonts w:ascii="Century" w:eastAsia="ＭＳ 明朝" w:hAnsi="Century" w:hint="eastAsia"/>
        </w:rPr>
        <w:t>の基準に適合していること</w:t>
      </w:r>
      <w:r w:rsidRPr="00114A62">
        <w:rPr>
          <w:rFonts w:ascii="Century" w:eastAsia="ＭＳ 明朝" w:hAnsi="Century" w:hint="eastAsia"/>
        </w:rPr>
        <w:t>を確認した。</w:t>
      </w:r>
    </w:p>
    <w:p w:rsidR="00114A62" w:rsidRPr="00114A62" w:rsidRDefault="000F3DA5" w:rsidP="00114A62">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04320" behindDoc="0" locked="0" layoutInCell="1" allowOverlap="1" wp14:anchorId="3D37F5D7" wp14:editId="26DF18DE">
                <wp:simplePos x="0" y="0"/>
                <wp:positionH relativeFrom="margin">
                  <wp:align>right</wp:align>
                </wp:positionH>
                <wp:positionV relativeFrom="paragraph">
                  <wp:posOffset>16510</wp:posOffset>
                </wp:positionV>
                <wp:extent cx="2838450" cy="457200"/>
                <wp:effectExtent l="0" t="304800" r="19050" b="19050"/>
                <wp:wrapNone/>
                <wp:docPr id="73" name="角丸四角形吹き出し 73"/>
                <wp:cNvGraphicFramePr/>
                <a:graphic xmlns:a="http://schemas.openxmlformats.org/drawingml/2006/main">
                  <a:graphicData uri="http://schemas.microsoft.com/office/word/2010/wordprocessingShape">
                    <wps:wsp>
                      <wps:cNvSpPr/>
                      <wps:spPr>
                        <a:xfrm>
                          <a:off x="3800475" y="4276725"/>
                          <a:ext cx="2838450" cy="457200"/>
                        </a:xfrm>
                        <a:prstGeom prst="wedgeRoundRectCallout">
                          <a:avLst>
                            <a:gd name="adj1" fmla="val -44684"/>
                            <a:gd name="adj2" fmla="val -114298"/>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0F3DA5">
                            <w:pPr>
                              <w:spacing w:line="0" w:lineRule="atLeast"/>
                              <w:rPr>
                                <w:rFonts w:ascii="ＭＳ ゴシック" w:eastAsia="ＭＳ ゴシック" w:hAnsi="ＭＳ ゴシック"/>
                                <w:color w:val="000000" w:themeColor="text1"/>
                                <w:sz w:val="20"/>
                              </w:rPr>
                            </w:pPr>
                            <w:r w:rsidRPr="000F3DA5">
                              <w:rPr>
                                <w:rFonts w:ascii="ＭＳ ゴシック" w:eastAsia="ＭＳ ゴシック" w:hAnsi="ＭＳ ゴシック" w:hint="eastAsia"/>
                                <w:color w:val="000000" w:themeColor="text1"/>
                                <w:sz w:val="20"/>
                              </w:rPr>
                              <w:t>埋め戻す材料によって分析頻度が異なるため、確認が必要です。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7F5D7" id="角丸四角形吹き出し 73" o:spid="_x0000_s1076" type="#_x0000_t62" style="position:absolute;margin-left:172.3pt;margin-top:1.3pt;width:223.5pt;height:36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" adj="1148,-13888" filled="f" strokecolor="black [3213]">
                <v:textbox>
                  <w:txbxContent>
                    <w:p w:rsidR="001848C8" w:rsidRPr="00FB4BD6" w:rsidRDefault="001848C8" w:rsidP="000F3DA5">
                      <w:pPr>
                        <w:spacing w:line="0" w:lineRule="atLeast"/>
                        <w:rPr>
                          <w:rFonts w:ascii="ＭＳ ゴシック" w:eastAsia="ＭＳ ゴシック" w:hAnsi="ＭＳ ゴシック"/>
                          <w:color w:val="000000" w:themeColor="text1"/>
                          <w:sz w:val="20"/>
                        </w:rPr>
                      </w:pPr>
                      <w:r w:rsidRPr="000F3DA5">
                        <w:rPr>
                          <w:rFonts w:ascii="ＭＳ ゴシック" w:eastAsia="ＭＳ ゴシック" w:hAnsi="ＭＳ ゴシック" w:hint="eastAsia"/>
                          <w:color w:val="000000" w:themeColor="text1"/>
                          <w:sz w:val="20"/>
                        </w:rPr>
                        <w:t>埋め戻す材料によって分析頻度が異なるため、確認が必要です。</w:t>
                      </w:r>
                    </w:p>
                  </w:txbxContent>
                </v:textbox>
                <w10:wrap anchorx="margin"/>
              </v:shape>
            </w:pict>
          </mc:Fallback>
        </mc:AlternateContent>
      </w:r>
    </w:p>
    <w:p w:rsidR="00114A62" w:rsidRPr="00114A62" w:rsidRDefault="00114A62" w:rsidP="00114A62">
      <w:pPr>
        <w:autoSpaceDE w:val="0"/>
        <w:autoSpaceDN w:val="0"/>
        <w:adjustRightInd w:val="0"/>
        <w:jc w:val="left"/>
        <w:rPr>
          <w:rFonts w:ascii="Century" w:eastAsia="ＭＳ 明朝" w:hAnsi="Century"/>
        </w:rPr>
      </w:pPr>
      <w:r w:rsidRPr="00114A62">
        <w:rPr>
          <w:rFonts w:ascii="Century" w:eastAsia="ＭＳ 明朝" w:hAnsi="Century" w:hint="eastAsia"/>
        </w:rPr>
        <w:t>⑦地下水測定（対策完了確認）</w:t>
      </w:r>
    </w:p>
    <w:p w:rsidR="00114A62" w:rsidRPr="00114A62" w:rsidRDefault="00114A62" w:rsidP="00114A62">
      <w:pPr>
        <w:autoSpaceDE w:val="0"/>
        <w:autoSpaceDN w:val="0"/>
        <w:adjustRightInd w:val="0"/>
        <w:ind w:leftChars="62" w:left="141" w:firstLineChars="100" w:firstLine="227"/>
        <w:jc w:val="left"/>
        <w:rPr>
          <w:rFonts w:ascii="Century" w:eastAsia="ＭＳ 明朝" w:hAnsi="Century"/>
        </w:rPr>
      </w:pPr>
      <w:r w:rsidRPr="00114A62">
        <w:rPr>
          <w:rFonts w:ascii="Century" w:eastAsia="ＭＳ 明朝" w:hAnsi="Century" w:hint="eastAsia"/>
        </w:rPr>
        <w:t>規定の深度および範囲を掘削除去し、埋め戻し完了後に地下水の測定を行った。特定有害物質の濃度は地下水基準</w:t>
      </w:r>
      <w:r>
        <w:rPr>
          <w:rFonts w:ascii="Century" w:eastAsia="ＭＳ 明朝" w:hAnsi="Century" w:hint="eastAsia"/>
        </w:rPr>
        <w:t>に適合しており</w:t>
      </w:r>
      <w:r w:rsidRPr="00114A62">
        <w:rPr>
          <w:rFonts w:ascii="Century" w:eastAsia="ＭＳ 明朝" w:hAnsi="Century" w:hint="eastAsia"/>
        </w:rPr>
        <w:t>、工事による地下水への影響はなかった。</w:t>
      </w:r>
    </w:p>
    <w:p w:rsidR="00114A62" w:rsidRPr="00114A62" w:rsidRDefault="00114A62" w:rsidP="00114A62">
      <w:pPr>
        <w:autoSpaceDE w:val="0"/>
        <w:autoSpaceDN w:val="0"/>
        <w:adjustRightInd w:val="0"/>
        <w:jc w:val="left"/>
        <w:rPr>
          <w:rFonts w:ascii="Century" w:eastAsia="ＭＳ 明朝" w:hAnsi="Century"/>
        </w:rPr>
      </w:pPr>
    </w:p>
    <w:p w:rsidR="00114A62" w:rsidRPr="00114A62" w:rsidRDefault="00114A62" w:rsidP="00114A62">
      <w:pPr>
        <w:autoSpaceDE w:val="0"/>
        <w:autoSpaceDN w:val="0"/>
        <w:adjustRightInd w:val="0"/>
        <w:jc w:val="left"/>
        <w:rPr>
          <w:rFonts w:ascii="Century" w:eastAsia="ＭＳ 明朝" w:hAnsi="Century"/>
        </w:rPr>
      </w:pPr>
      <w:r w:rsidRPr="00114A62">
        <w:rPr>
          <w:rFonts w:ascii="Century" w:eastAsia="ＭＳ 明朝" w:hAnsi="Century" w:hint="eastAsia"/>
        </w:rPr>
        <w:t>⑧完了</w:t>
      </w:r>
    </w:p>
    <w:p w:rsidR="00721ED6" w:rsidRDefault="00114A62" w:rsidP="00114A62">
      <w:pPr>
        <w:autoSpaceDE w:val="0"/>
        <w:autoSpaceDN w:val="0"/>
        <w:adjustRightInd w:val="0"/>
        <w:ind w:leftChars="62" w:left="141" w:firstLineChars="100" w:firstLine="227"/>
        <w:jc w:val="left"/>
        <w:rPr>
          <w:rFonts w:ascii="Century" w:eastAsia="ＭＳ 明朝" w:hAnsi="Century"/>
        </w:rPr>
      </w:pPr>
      <w:r w:rsidRPr="00114A62">
        <w:rPr>
          <w:rFonts w:ascii="Century" w:eastAsia="ＭＳ 明朝" w:hAnsi="Century"/>
        </w:rPr>
        <w:t>完了報告書を提出し、工事終了。</w:t>
      </w:r>
    </w:p>
    <w:p w:rsidR="00721ED6" w:rsidRDefault="00721ED6" w:rsidP="00122CCA">
      <w:pPr>
        <w:autoSpaceDE w:val="0"/>
        <w:autoSpaceDN w:val="0"/>
        <w:adjustRightInd w:val="0"/>
        <w:jc w:val="left"/>
        <w:rPr>
          <w:rFonts w:ascii="Century" w:eastAsia="ＭＳ 明朝" w:hAnsi="Century"/>
        </w:rPr>
      </w:pPr>
    </w:p>
    <w:p w:rsidR="00304E55" w:rsidRPr="00304E55" w:rsidRDefault="000F3DA5" w:rsidP="00304E55">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06368" behindDoc="0" locked="0" layoutInCell="1" allowOverlap="1" wp14:anchorId="2CAD2E08" wp14:editId="0ACBAB12">
                <wp:simplePos x="0" y="0"/>
                <wp:positionH relativeFrom="margin">
                  <wp:align>right</wp:align>
                </wp:positionH>
                <wp:positionV relativeFrom="paragraph">
                  <wp:posOffset>19685</wp:posOffset>
                </wp:positionV>
                <wp:extent cx="2362200" cy="504825"/>
                <wp:effectExtent l="495300" t="0" r="19050" b="28575"/>
                <wp:wrapNone/>
                <wp:docPr id="74" name="角丸四角形吹き出し 74"/>
                <wp:cNvGraphicFramePr/>
                <a:graphic xmlns:a="http://schemas.openxmlformats.org/drawingml/2006/main">
                  <a:graphicData uri="http://schemas.microsoft.com/office/word/2010/wordprocessingShape">
                    <wps:wsp>
                      <wps:cNvSpPr/>
                      <wps:spPr>
                        <a:xfrm>
                          <a:off x="0" y="0"/>
                          <a:ext cx="2362200" cy="504825"/>
                        </a:xfrm>
                        <a:prstGeom prst="wedgeRoundRectCallout">
                          <a:avLst>
                            <a:gd name="adj1" fmla="val -68857"/>
                            <a:gd name="adj2" fmla="val 25125"/>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0F3DA5">
                            <w:pPr>
                              <w:spacing w:line="0" w:lineRule="atLeast"/>
                              <w:rPr>
                                <w:rFonts w:ascii="ＭＳ ゴシック" w:eastAsia="ＭＳ ゴシック" w:hAnsi="ＭＳ ゴシック"/>
                                <w:color w:val="000000" w:themeColor="text1"/>
                                <w:sz w:val="20"/>
                              </w:rPr>
                            </w:pPr>
                            <w:r w:rsidRPr="000F3DA5">
                              <w:rPr>
                                <w:rFonts w:ascii="ＭＳ ゴシック" w:eastAsia="ＭＳ ゴシック" w:hAnsi="ＭＳ ゴシック" w:hint="eastAsia"/>
                                <w:color w:val="000000" w:themeColor="text1"/>
                                <w:sz w:val="20"/>
                              </w:rPr>
                              <w:t>対策工事を実施した施工業者等を明らかにします。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2E08" id="角丸四角形吹き出し 74" o:spid="_x0000_s1077" type="#_x0000_t62" style="position:absolute;margin-left:134.8pt;margin-top:1.55pt;width:186pt;height:39.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" adj="-4073,16227" fillcolor="white [3212]" strokecolor="black [3213]">
                <v:textbox>
                  <w:txbxContent>
                    <w:p w:rsidR="001848C8" w:rsidRPr="00FB4BD6" w:rsidRDefault="001848C8" w:rsidP="000F3DA5">
                      <w:pPr>
                        <w:spacing w:line="0" w:lineRule="atLeast"/>
                        <w:rPr>
                          <w:rFonts w:ascii="ＭＳ ゴシック" w:eastAsia="ＭＳ ゴシック" w:hAnsi="ＭＳ ゴシック"/>
                          <w:color w:val="000000" w:themeColor="text1"/>
                          <w:sz w:val="20"/>
                        </w:rPr>
                      </w:pPr>
                      <w:r w:rsidRPr="000F3DA5">
                        <w:rPr>
                          <w:rFonts w:ascii="ＭＳ ゴシック" w:eastAsia="ＭＳ ゴシック" w:hAnsi="ＭＳ ゴシック" w:hint="eastAsia"/>
                          <w:color w:val="000000" w:themeColor="text1"/>
                          <w:sz w:val="20"/>
                        </w:rPr>
                        <w:t>対策工事を実施した施工業者等を明らかにします。</w:t>
                      </w:r>
                    </w:p>
                  </w:txbxContent>
                </v:textbox>
                <w10:wrap anchorx="margin"/>
              </v:shape>
            </w:pict>
          </mc:Fallback>
        </mc:AlternateContent>
      </w:r>
      <w:r w:rsidR="00304E55">
        <w:rPr>
          <w:rFonts w:ascii="Century" w:eastAsia="ＭＳ 明朝" w:hAnsi="Century" w:hint="eastAsia"/>
        </w:rPr>
        <w:t>（３）</w:t>
      </w:r>
      <w:r w:rsidR="00304E55" w:rsidRPr="00304E55">
        <w:rPr>
          <w:rFonts w:ascii="Century" w:eastAsia="ＭＳ 明朝" w:hAnsi="Century"/>
        </w:rPr>
        <w:t>施工管理体制</w:t>
      </w:r>
    </w:p>
    <w:p w:rsidR="00721ED6" w:rsidRDefault="00304E55" w:rsidP="00304E55">
      <w:pPr>
        <w:autoSpaceDE w:val="0"/>
        <w:autoSpaceDN w:val="0"/>
        <w:adjustRightInd w:val="0"/>
        <w:ind w:leftChars="62" w:left="141" w:firstLineChars="100" w:firstLine="227"/>
        <w:jc w:val="left"/>
        <w:rPr>
          <w:rFonts w:ascii="Century" w:eastAsia="ＭＳ 明朝" w:hAnsi="Century"/>
        </w:rPr>
      </w:pPr>
      <w:r w:rsidRPr="00304E55">
        <w:rPr>
          <w:rFonts w:ascii="Century" w:eastAsia="ＭＳ 明朝" w:hAnsi="Century" w:hint="eastAsia"/>
        </w:rPr>
        <w:t>対策工事の施工管理体制を図</w:t>
      </w:r>
      <w:r w:rsidRPr="00304E55">
        <w:rPr>
          <w:rFonts w:ascii="Century" w:eastAsia="ＭＳ 明朝" w:hAnsi="Century"/>
        </w:rPr>
        <w:t>3-4</w:t>
      </w:r>
      <w:r w:rsidRPr="00304E55">
        <w:rPr>
          <w:rFonts w:ascii="Century" w:eastAsia="ＭＳ 明朝" w:hAnsi="Century"/>
        </w:rPr>
        <w:t>に示す。</w:t>
      </w:r>
    </w:p>
    <w:p w:rsidR="00114A62" w:rsidRDefault="00304E55" w:rsidP="00122CCA">
      <w:pPr>
        <w:autoSpaceDE w:val="0"/>
        <w:autoSpaceDN w:val="0"/>
        <w:adjustRightInd w:val="0"/>
        <w:jc w:val="left"/>
        <w:rPr>
          <w:rFonts w:ascii="Century" w:eastAsia="ＭＳ 明朝" w:hAnsi="Century"/>
        </w:rPr>
      </w:pPr>
      <w:r>
        <w:rPr>
          <w:noProof/>
        </w:rPr>
        <w:drawing>
          <wp:anchor distT="0" distB="0" distL="114300" distR="114300" simplePos="0" relativeHeight="251672576" behindDoc="0" locked="0" layoutInCell="1" allowOverlap="1" wp14:anchorId="568925FE" wp14:editId="66836467">
            <wp:simplePos x="0" y="0"/>
            <wp:positionH relativeFrom="column">
              <wp:posOffset>299720</wp:posOffset>
            </wp:positionH>
            <wp:positionV relativeFrom="paragraph">
              <wp:posOffset>15240</wp:posOffset>
            </wp:positionV>
            <wp:extent cx="5318693" cy="32099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8693"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A62" w:rsidRDefault="00114A62" w:rsidP="00122CCA">
      <w:pPr>
        <w:autoSpaceDE w:val="0"/>
        <w:autoSpaceDN w:val="0"/>
        <w:adjustRightInd w:val="0"/>
        <w:jc w:val="left"/>
        <w:rPr>
          <w:rFonts w:ascii="Century" w:eastAsia="ＭＳ 明朝" w:hAnsi="Century"/>
        </w:rPr>
      </w:pPr>
    </w:p>
    <w:p w:rsidR="00114A62" w:rsidRDefault="00114A62" w:rsidP="00122CCA">
      <w:pPr>
        <w:autoSpaceDE w:val="0"/>
        <w:autoSpaceDN w:val="0"/>
        <w:adjustRightInd w:val="0"/>
        <w:jc w:val="left"/>
        <w:rPr>
          <w:rFonts w:ascii="Century" w:eastAsia="ＭＳ 明朝" w:hAnsi="Century"/>
        </w:rPr>
      </w:pPr>
    </w:p>
    <w:p w:rsidR="00721ED6" w:rsidRDefault="00721ED6"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304E55" w:rsidRDefault="00304E55" w:rsidP="00122CCA">
      <w:pPr>
        <w:autoSpaceDE w:val="0"/>
        <w:autoSpaceDN w:val="0"/>
        <w:adjustRightInd w:val="0"/>
        <w:jc w:val="left"/>
        <w:rPr>
          <w:rFonts w:ascii="Century" w:eastAsia="ＭＳ 明朝" w:hAnsi="Century"/>
        </w:rPr>
      </w:pPr>
    </w:p>
    <w:p w:rsidR="00BC0C31" w:rsidRDefault="00BC0C31" w:rsidP="00122CCA">
      <w:pPr>
        <w:autoSpaceDE w:val="0"/>
        <w:autoSpaceDN w:val="0"/>
        <w:adjustRightInd w:val="0"/>
        <w:jc w:val="left"/>
        <w:rPr>
          <w:rFonts w:ascii="Century" w:eastAsia="ＭＳ 明朝" w:hAnsi="Century"/>
        </w:rPr>
      </w:pPr>
    </w:p>
    <w:p w:rsidR="00304E55" w:rsidRPr="00304E55" w:rsidRDefault="00304E55" w:rsidP="00304E55">
      <w:pPr>
        <w:autoSpaceDE w:val="0"/>
        <w:autoSpaceDN w:val="0"/>
        <w:adjustRightInd w:val="0"/>
        <w:jc w:val="center"/>
        <w:rPr>
          <w:rFonts w:ascii="ＭＳ ゴシック" w:eastAsia="ＭＳ ゴシック" w:hAnsi="ＭＳ ゴシック"/>
        </w:rPr>
      </w:pPr>
      <w:r w:rsidRPr="00304E55">
        <w:rPr>
          <w:rFonts w:ascii="ＭＳ ゴシック" w:eastAsia="ＭＳ ゴシック" w:hAnsi="ＭＳ ゴシック" w:hint="eastAsia"/>
        </w:rPr>
        <w:t>図</w:t>
      </w:r>
      <w:r w:rsidRPr="00304E55">
        <w:rPr>
          <w:rFonts w:ascii="ＭＳ ゴシック" w:eastAsia="ＭＳ ゴシック" w:hAnsi="ＭＳ ゴシック"/>
        </w:rPr>
        <w:t>3-4　工事中の施工管理体制</w:t>
      </w:r>
    </w:p>
    <w:p w:rsidR="00FD2C83" w:rsidRPr="00FD2C83" w:rsidRDefault="00DE7D99" w:rsidP="00FD2C83">
      <w:pPr>
        <w:autoSpaceDE w:val="0"/>
        <w:autoSpaceDN w:val="0"/>
        <w:adjustRightInd w:val="0"/>
        <w:jc w:val="left"/>
        <w:rPr>
          <w:rFonts w:ascii="ＭＳ ゴシック" w:eastAsia="ＭＳ ゴシック" w:hAnsi="ＭＳ ゴシック"/>
        </w:rPr>
      </w:pPr>
      <w:r>
        <w:rPr>
          <w:rFonts w:ascii="Century" w:eastAsia="ＭＳ 明朝" w:hAnsi="Century"/>
          <w:noProof/>
        </w:rPr>
        <w:lastRenderedPageBreak/>
        <mc:AlternateContent>
          <mc:Choice Requires="wps">
            <w:drawing>
              <wp:anchor distT="0" distB="0" distL="114300" distR="114300" simplePos="0" relativeHeight="251708416" behindDoc="0" locked="0" layoutInCell="1" allowOverlap="1" wp14:anchorId="7DFD9F7A" wp14:editId="05DBFCEA">
                <wp:simplePos x="0" y="0"/>
                <wp:positionH relativeFrom="margin">
                  <wp:align>right</wp:align>
                </wp:positionH>
                <wp:positionV relativeFrom="paragraph">
                  <wp:posOffset>-71755</wp:posOffset>
                </wp:positionV>
                <wp:extent cx="2847975" cy="457200"/>
                <wp:effectExtent l="0" t="0" r="28575" b="838200"/>
                <wp:wrapNone/>
                <wp:docPr id="75" name="角丸四角形吹き出し 75"/>
                <wp:cNvGraphicFramePr/>
                <a:graphic xmlns:a="http://schemas.openxmlformats.org/drawingml/2006/main">
                  <a:graphicData uri="http://schemas.microsoft.com/office/word/2010/wordprocessingShape">
                    <wps:wsp>
                      <wps:cNvSpPr/>
                      <wps:spPr>
                        <a:xfrm>
                          <a:off x="3781425" y="828675"/>
                          <a:ext cx="2847975" cy="457200"/>
                        </a:xfrm>
                        <a:prstGeom prst="wedgeRoundRectCallout">
                          <a:avLst>
                            <a:gd name="adj1" fmla="val -43346"/>
                            <a:gd name="adj2" fmla="val 221119"/>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対策計画と実際の工事における変更点が多い場合には、別途一覧表にまとめます。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9F7A" id="角丸四角形吹き出し 75" o:spid="_x0000_s1078" type="#_x0000_t62" style="position:absolute;margin-left:173.05pt;margin-top:-5.65pt;width:224.25pt;height:36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" adj="1437,58562" filled="f" strokecolor="black [3213]">
                <v:textbo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対策計画と実際の工事における変更点が多い場合には、別途一覧表にまとめます。</w:t>
                      </w:r>
                    </w:p>
                  </w:txbxContent>
                </v:textbox>
                <w10:wrap anchorx="margin"/>
              </v:shape>
            </w:pict>
          </mc:Fallback>
        </mc:AlternateContent>
      </w:r>
      <w:r w:rsidR="00FD2C83" w:rsidRPr="00FD2C83">
        <w:rPr>
          <w:rFonts w:ascii="ＭＳ ゴシック" w:eastAsia="ＭＳ ゴシック" w:hAnsi="ＭＳ ゴシック" w:hint="eastAsia"/>
        </w:rPr>
        <w:t xml:space="preserve">３．２　</w:t>
      </w:r>
      <w:r w:rsidR="00FD2C83" w:rsidRPr="00FD2C83">
        <w:rPr>
          <w:rFonts w:ascii="ＭＳ ゴシック" w:eastAsia="ＭＳ ゴシック" w:hAnsi="ＭＳ ゴシック"/>
        </w:rPr>
        <w:t>工事実施数量</w:t>
      </w:r>
    </w:p>
    <w:p w:rsidR="00FD2C83" w:rsidRPr="00FD2C83" w:rsidRDefault="00FD2C83" w:rsidP="00FD2C83">
      <w:pPr>
        <w:autoSpaceDE w:val="0"/>
        <w:autoSpaceDN w:val="0"/>
        <w:adjustRightInd w:val="0"/>
        <w:jc w:val="left"/>
        <w:rPr>
          <w:rFonts w:ascii="Century" w:eastAsia="ＭＳ 明朝" w:hAnsi="Century"/>
        </w:rPr>
      </w:pPr>
      <w:r>
        <w:rPr>
          <w:rFonts w:ascii="Century" w:eastAsia="ＭＳ 明朝" w:hAnsi="Century" w:hint="eastAsia"/>
        </w:rPr>
        <w:t>（１）</w:t>
      </w:r>
      <w:r w:rsidRPr="00FD2C83">
        <w:rPr>
          <w:rFonts w:ascii="Century" w:eastAsia="ＭＳ 明朝" w:hAnsi="Century"/>
        </w:rPr>
        <w:t>汚染土壌の掘削除去量</w:t>
      </w:r>
    </w:p>
    <w:p w:rsidR="00FD2C83" w:rsidRDefault="00FD2C83" w:rsidP="00FD2C83">
      <w:pPr>
        <w:autoSpaceDE w:val="0"/>
        <w:autoSpaceDN w:val="0"/>
        <w:adjustRightInd w:val="0"/>
        <w:ind w:leftChars="62" w:left="141" w:firstLineChars="100" w:firstLine="227"/>
        <w:jc w:val="left"/>
        <w:rPr>
          <w:rFonts w:ascii="Century" w:eastAsia="ＭＳ 明朝" w:hAnsi="Century"/>
        </w:rPr>
      </w:pPr>
      <w:r w:rsidRPr="00FD2C83">
        <w:rPr>
          <w:rFonts w:ascii="Century" w:eastAsia="ＭＳ 明朝" w:hAnsi="Century" w:hint="eastAsia"/>
        </w:rPr>
        <w:t>対策工事の計画数量・実施数量を表</w:t>
      </w:r>
      <w:r w:rsidRPr="00FD2C83">
        <w:rPr>
          <w:rFonts w:ascii="Century" w:eastAsia="ＭＳ 明朝" w:hAnsi="Century"/>
        </w:rPr>
        <w:t>3-1</w:t>
      </w:r>
      <w:r w:rsidRPr="00FD2C83">
        <w:rPr>
          <w:rFonts w:ascii="Century" w:eastAsia="ＭＳ 明朝" w:hAnsi="Century"/>
        </w:rPr>
        <w:t>に示す。また、汚染土壌掘削除去の区画毎の面積測量結果を表</w:t>
      </w:r>
      <w:r w:rsidRPr="00FD2C83">
        <w:rPr>
          <w:rFonts w:ascii="Century" w:eastAsia="ＭＳ 明朝" w:hAnsi="Century"/>
        </w:rPr>
        <w:t>3-2</w:t>
      </w:r>
      <w:r w:rsidRPr="00FD2C83">
        <w:rPr>
          <w:rFonts w:ascii="Century" w:eastAsia="ＭＳ 明朝" w:hAnsi="Century"/>
        </w:rPr>
        <w:t>に示す。</w:t>
      </w:r>
    </w:p>
    <w:p w:rsidR="003F545B" w:rsidRPr="00FD2C83" w:rsidRDefault="003F545B" w:rsidP="00FD2C83">
      <w:pPr>
        <w:autoSpaceDE w:val="0"/>
        <w:autoSpaceDN w:val="0"/>
        <w:adjustRightInd w:val="0"/>
        <w:ind w:leftChars="62" w:left="141" w:firstLineChars="100" w:firstLine="227"/>
        <w:jc w:val="left"/>
        <w:rPr>
          <w:rFonts w:ascii="Century" w:eastAsia="ＭＳ 明朝" w:hAnsi="Century"/>
        </w:rPr>
      </w:pPr>
    </w:p>
    <w:p w:rsidR="00304E55" w:rsidRPr="00FD2C83" w:rsidRDefault="00FD2C83" w:rsidP="00FD2C83">
      <w:pPr>
        <w:autoSpaceDE w:val="0"/>
        <w:autoSpaceDN w:val="0"/>
        <w:adjustRightInd w:val="0"/>
        <w:jc w:val="center"/>
        <w:rPr>
          <w:rFonts w:ascii="ＭＳ ゴシック" w:eastAsia="ＭＳ ゴシック" w:hAnsi="ＭＳ ゴシック"/>
        </w:rPr>
      </w:pPr>
      <w:r w:rsidRPr="00FD2C83">
        <w:rPr>
          <w:rFonts w:ascii="ＭＳ ゴシック" w:eastAsia="ＭＳ ゴシック" w:hAnsi="ＭＳ ゴシック" w:hint="eastAsia"/>
        </w:rPr>
        <w:t>表</w:t>
      </w:r>
      <w:r w:rsidRPr="00FD2C83">
        <w:rPr>
          <w:rFonts w:ascii="ＭＳ ゴシック" w:eastAsia="ＭＳ ゴシック" w:hAnsi="ＭＳ ゴシック"/>
        </w:rPr>
        <w:t>3-1　土壌汚染対策工事数量</w:t>
      </w:r>
    </w:p>
    <w:tbl>
      <w:tblPr>
        <w:tblpPr w:leftFromText="142" w:rightFromText="142" w:vertAnchor="text" w:tblpXSpec="center" w:tblpY="1"/>
        <w:tblOverlap w:val="never"/>
        <w:tblW w:w="8460" w:type="dxa"/>
        <w:tblLayout w:type="fixed"/>
        <w:tblCellMar>
          <w:left w:w="30" w:type="dxa"/>
          <w:right w:w="30" w:type="dxa"/>
        </w:tblCellMar>
        <w:tblLook w:val="0000" w:firstRow="0" w:lastRow="0" w:firstColumn="0" w:lastColumn="0" w:noHBand="0" w:noVBand="0"/>
      </w:tblPr>
      <w:tblGrid>
        <w:gridCol w:w="1390"/>
        <w:gridCol w:w="1161"/>
        <w:gridCol w:w="1162"/>
        <w:gridCol w:w="707"/>
        <w:gridCol w:w="4040"/>
      </w:tblGrid>
      <w:tr w:rsidR="00FD2C83" w:rsidRPr="00FD2C83" w:rsidTr="003F545B">
        <w:trPr>
          <w:cantSplit/>
          <w:trHeight w:val="20"/>
        </w:trPr>
        <w:tc>
          <w:tcPr>
            <w:tcW w:w="1390" w:type="dxa"/>
            <w:tcBorders>
              <w:top w:val="single" w:sz="6" w:space="0" w:color="auto"/>
              <w:left w:val="single" w:sz="6" w:space="0" w:color="auto"/>
              <w:bottom w:val="double" w:sz="4" w:space="0" w:color="auto"/>
              <w:right w:val="single" w:sz="6" w:space="0" w:color="auto"/>
            </w:tcBorders>
            <w:vAlign w:val="center"/>
          </w:tcPr>
          <w:p w:rsidR="00FD2C83" w:rsidRPr="00FD2C83" w:rsidRDefault="00FD2C83" w:rsidP="00634240">
            <w:pPr>
              <w:autoSpaceDE w:val="0"/>
              <w:autoSpaceDN w:val="0"/>
              <w:adjustRightInd w:val="0"/>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名称</w:t>
            </w:r>
          </w:p>
        </w:tc>
        <w:tc>
          <w:tcPr>
            <w:tcW w:w="1161" w:type="dxa"/>
            <w:tcBorders>
              <w:top w:val="single" w:sz="6" w:space="0" w:color="auto"/>
              <w:left w:val="single" w:sz="6" w:space="0" w:color="auto"/>
              <w:bottom w:val="double" w:sz="4" w:space="0" w:color="auto"/>
              <w:right w:val="single" w:sz="6" w:space="0" w:color="auto"/>
            </w:tcBorders>
            <w:vAlign w:val="center"/>
          </w:tcPr>
          <w:p w:rsidR="00FD2C83" w:rsidRPr="00FD2C83" w:rsidRDefault="00FD2C83" w:rsidP="00634240">
            <w:pPr>
              <w:autoSpaceDE w:val="0"/>
              <w:autoSpaceDN w:val="0"/>
              <w:adjustRightInd w:val="0"/>
              <w:spacing w:line="240" w:lineRule="exact"/>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計画</w:t>
            </w:r>
          </w:p>
          <w:p w:rsidR="00FD2C83" w:rsidRPr="00FD2C83" w:rsidRDefault="00FD2C83" w:rsidP="00634240">
            <w:pPr>
              <w:autoSpaceDE w:val="0"/>
              <w:autoSpaceDN w:val="0"/>
              <w:adjustRightInd w:val="0"/>
              <w:spacing w:line="240" w:lineRule="exact"/>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数量</w:t>
            </w:r>
          </w:p>
        </w:tc>
        <w:tc>
          <w:tcPr>
            <w:tcW w:w="1162" w:type="dxa"/>
            <w:tcBorders>
              <w:top w:val="single" w:sz="6" w:space="0" w:color="auto"/>
              <w:left w:val="single" w:sz="6" w:space="0" w:color="auto"/>
              <w:bottom w:val="double" w:sz="4" w:space="0" w:color="auto"/>
              <w:right w:val="single" w:sz="6" w:space="0" w:color="auto"/>
            </w:tcBorders>
            <w:vAlign w:val="center"/>
          </w:tcPr>
          <w:p w:rsidR="00FD2C83" w:rsidRPr="00FD2C83" w:rsidRDefault="00FD2C83" w:rsidP="00634240">
            <w:pPr>
              <w:autoSpaceDE w:val="0"/>
              <w:autoSpaceDN w:val="0"/>
              <w:adjustRightInd w:val="0"/>
              <w:spacing w:line="240" w:lineRule="exact"/>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実施</w:t>
            </w:r>
          </w:p>
          <w:p w:rsidR="00FD2C83" w:rsidRPr="00FD2C83" w:rsidRDefault="00FD2C83" w:rsidP="00634240">
            <w:pPr>
              <w:autoSpaceDE w:val="0"/>
              <w:autoSpaceDN w:val="0"/>
              <w:adjustRightInd w:val="0"/>
              <w:spacing w:line="240" w:lineRule="exact"/>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数量</w:t>
            </w:r>
          </w:p>
        </w:tc>
        <w:tc>
          <w:tcPr>
            <w:tcW w:w="707" w:type="dxa"/>
            <w:tcBorders>
              <w:top w:val="single" w:sz="6" w:space="0" w:color="auto"/>
              <w:left w:val="single" w:sz="6" w:space="0" w:color="auto"/>
              <w:bottom w:val="double" w:sz="4" w:space="0" w:color="auto"/>
              <w:right w:val="single" w:sz="6" w:space="0" w:color="auto"/>
            </w:tcBorders>
            <w:vAlign w:val="center"/>
          </w:tcPr>
          <w:p w:rsidR="00FD2C83" w:rsidRPr="00FD2C83" w:rsidRDefault="00FD2C83" w:rsidP="00634240">
            <w:pPr>
              <w:autoSpaceDE w:val="0"/>
              <w:autoSpaceDN w:val="0"/>
              <w:adjustRightInd w:val="0"/>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単位</w:t>
            </w:r>
          </w:p>
        </w:tc>
        <w:tc>
          <w:tcPr>
            <w:tcW w:w="4040" w:type="dxa"/>
            <w:tcBorders>
              <w:top w:val="single" w:sz="6" w:space="0" w:color="auto"/>
              <w:left w:val="single" w:sz="6" w:space="0" w:color="auto"/>
              <w:bottom w:val="double" w:sz="4" w:space="0" w:color="auto"/>
              <w:right w:val="single" w:sz="6" w:space="0" w:color="auto"/>
            </w:tcBorders>
            <w:vAlign w:val="center"/>
          </w:tcPr>
          <w:p w:rsidR="00FD2C83" w:rsidRPr="00FD2C83" w:rsidRDefault="00FD2C83" w:rsidP="00634240">
            <w:pPr>
              <w:autoSpaceDE w:val="0"/>
              <w:autoSpaceDN w:val="0"/>
              <w:adjustRightInd w:val="0"/>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備　考</w:t>
            </w:r>
          </w:p>
        </w:tc>
      </w:tr>
      <w:tr w:rsidR="00FD2C83" w:rsidRPr="00FD2C83" w:rsidTr="003F545B">
        <w:trPr>
          <w:cantSplit/>
          <w:trHeight w:hRule="exact" w:val="390"/>
        </w:trPr>
        <w:tc>
          <w:tcPr>
            <w:tcW w:w="1390" w:type="dxa"/>
            <w:tcBorders>
              <w:top w:val="double" w:sz="4"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掘削</w:t>
            </w:r>
          </w:p>
        </w:tc>
        <w:tc>
          <w:tcPr>
            <w:tcW w:w="1161" w:type="dxa"/>
            <w:tcBorders>
              <w:top w:val="double" w:sz="4"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1,116.2 </w:t>
            </w:r>
          </w:p>
        </w:tc>
        <w:tc>
          <w:tcPr>
            <w:tcW w:w="1162" w:type="dxa"/>
            <w:tcBorders>
              <w:top w:val="double" w:sz="4"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1,156.2 </w:t>
            </w:r>
          </w:p>
        </w:tc>
        <w:tc>
          <w:tcPr>
            <w:tcW w:w="707" w:type="dxa"/>
            <w:tcBorders>
              <w:top w:val="double" w:sz="4"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w:t>
            </w:r>
          </w:p>
        </w:tc>
        <w:tc>
          <w:tcPr>
            <w:tcW w:w="4040" w:type="dxa"/>
            <w:tcBorders>
              <w:top w:val="double" w:sz="4"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余掘りのため増加</w:t>
            </w:r>
          </w:p>
        </w:tc>
      </w:tr>
      <w:tr w:rsidR="00FD2C83" w:rsidRPr="00FD2C83" w:rsidTr="003F545B">
        <w:trPr>
          <w:cantSplit/>
          <w:trHeight w:hRule="exact" w:val="408"/>
        </w:trPr>
        <w:tc>
          <w:tcPr>
            <w:tcW w:w="1390"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運搬・処理</w:t>
            </w:r>
          </w:p>
        </w:tc>
        <w:tc>
          <w:tcPr>
            <w:tcW w:w="1161"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2,009.2 </w:t>
            </w:r>
          </w:p>
        </w:tc>
        <w:tc>
          <w:tcPr>
            <w:tcW w:w="1162"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2,081.2 </w:t>
            </w:r>
          </w:p>
        </w:tc>
        <w:tc>
          <w:tcPr>
            <w:tcW w:w="707"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ｔ</w:t>
            </w:r>
          </w:p>
        </w:tc>
        <w:tc>
          <w:tcPr>
            <w:tcW w:w="4040"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汚染土壌比重 1.8t/㎥</w:t>
            </w:r>
          </w:p>
        </w:tc>
      </w:tr>
      <w:tr w:rsidR="00FD2C83" w:rsidRPr="00FD2C83" w:rsidTr="003F545B">
        <w:trPr>
          <w:cantSplit/>
          <w:trHeight w:hRule="exact" w:val="429"/>
        </w:trPr>
        <w:tc>
          <w:tcPr>
            <w:tcW w:w="1390"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埋め戻し</w:t>
            </w:r>
          </w:p>
        </w:tc>
        <w:tc>
          <w:tcPr>
            <w:tcW w:w="1161"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1,116.2 </w:t>
            </w:r>
          </w:p>
        </w:tc>
        <w:tc>
          <w:tcPr>
            <w:tcW w:w="1162"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1,156.2 </w:t>
            </w:r>
          </w:p>
        </w:tc>
        <w:tc>
          <w:tcPr>
            <w:tcW w:w="707"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w:t>
            </w:r>
          </w:p>
        </w:tc>
        <w:tc>
          <w:tcPr>
            <w:tcW w:w="4040"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購入材：既利用地Ｂ種</w:t>
            </w:r>
          </w:p>
        </w:tc>
      </w:tr>
      <w:tr w:rsidR="00FD2C83" w:rsidRPr="00FD2C83" w:rsidTr="003F545B">
        <w:trPr>
          <w:cantSplit/>
          <w:trHeight w:hRule="exact" w:val="562"/>
        </w:trPr>
        <w:tc>
          <w:tcPr>
            <w:tcW w:w="1390"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地下水調査</w:t>
            </w:r>
          </w:p>
        </w:tc>
        <w:tc>
          <w:tcPr>
            <w:tcW w:w="1161"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1 </w:t>
            </w:r>
          </w:p>
        </w:tc>
        <w:tc>
          <w:tcPr>
            <w:tcW w:w="1162"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wordWrap w:val="0"/>
              <w:autoSpaceDE w:val="0"/>
              <w:autoSpaceDN w:val="0"/>
              <w:adjustRightInd w:val="0"/>
              <w:jc w:val="right"/>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 xml:space="preserve">　1 </w:t>
            </w:r>
          </w:p>
        </w:tc>
        <w:tc>
          <w:tcPr>
            <w:tcW w:w="707" w:type="dxa"/>
            <w:tcBorders>
              <w:top w:val="single" w:sz="6" w:space="0" w:color="auto"/>
              <w:left w:val="single" w:sz="6" w:space="0" w:color="auto"/>
              <w:bottom w:val="single" w:sz="6" w:space="0" w:color="auto"/>
              <w:right w:val="single" w:sz="6" w:space="0" w:color="auto"/>
            </w:tcBorders>
            <w:vAlign w:val="center"/>
          </w:tcPr>
          <w:p w:rsidR="00FD2C83" w:rsidRPr="00FD2C83" w:rsidRDefault="00FD2C83" w:rsidP="00634240">
            <w:pPr>
              <w:autoSpaceDE w:val="0"/>
              <w:autoSpaceDN w:val="0"/>
              <w:adjustRightInd w:val="0"/>
              <w:jc w:val="center"/>
              <w:rPr>
                <w:rFonts w:ascii="ＭＳ 明朝" w:eastAsia="ＭＳ 明朝" w:hAnsi="ＭＳ 明朝" w:cs="ＭＳ Ｐゴシック"/>
                <w:color w:val="000000"/>
                <w:kern w:val="0"/>
                <w:sz w:val="20"/>
              </w:rPr>
            </w:pPr>
            <w:r w:rsidRPr="00FD2C83">
              <w:rPr>
                <w:rFonts w:ascii="ＭＳ 明朝" w:eastAsia="ＭＳ 明朝" w:hAnsi="ＭＳ 明朝" w:cs="ＭＳ Ｐゴシック" w:hint="eastAsia"/>
                <w:color w:val="000000"/>
                <w:kern w:val="0"/>
                <w:sz w:val="20"/>
              </w:rPr>
              <w:t>箇所</w:t>
            </w:r>
          </w:p>
        </w:tc>
        <w:tc>
          <w:tcPr>
            <w:tcW w:w="4040" w:type="dxa"/>
            <w:tcBorders>
              <w:top w:val="single" w:sz="6" w:space="0" w:color="auto"/>
              <w:left w:val="single" w:sz="6" w:space="0" w:color="auto"/>
              <w:bottom w:val="single" w:sz="6" w:space="0" w:color="auto"/>
              <w:right w:val="single" w:sz="6" w:space="0" w:color="auto"/>
            </w:tcBorders>
            <w:vAlign w:val="center"/>
          </w:tcPr>
          <w:p w:rsidR="00FD2C83" w:rsidRDefault="00FD2C83" w:rsidP="00634240">
            <w:pPr>
              <w:autoSpaceDE w:val="0"/>
              <w:autoSpaceDN w:val="0"/>
              <w:adjustRightInd w:val="0"/>
              <w:spacing w:line="240" w:lineRule="exact"/>
              <w:rPr>
                <w:rFonts w:ascii="ＭＳ 明朝" w:eastAsia="ＭＳ 明朝" w:hAnsi="ＭＳ 明朝" w:cs="ＭＳ Ｐゴシック"/>
                <w:color w:val="000000"/>
                <w:kern w:val="0"/>
                <w:sz w:val="20"/>
              </w:rPr>
            </w:pPr>
            <w:r>
              <w:rPr>
                <w:rFonts w:ascii="ＭＳ 明朝" w:eastAsia="ＭＳ 明朝" w:hAnsi="ＭＳ 明朝" w:cs="ＭＳ Ｐゴシック" w:hint="eastAsia"/>
                <w:color w:val="000000"/>
                <w:kern w:val="0"/>
                <w:sz w:val="20"/>
              </w:rPr>
              <w:t>溶出量基準不適合区画に観測井を設置</w:t>
            </w:r>
          </w:p>
          <w:p w:rsidR="00FD2C83" w:rsidRPr="00FD2C83" w:rsidRDefault="00FD2C83" w:rsidP="00634240">
            <w:pPr>
              <w:autoSpaceDE w:val="0"/>
              <w:autoSpaceDN w:val="0"/>
              <w:adjustRightInd w:val="0"/>
              <w:spacing w:line="240" w:lineRule="exact"/>
              <w:rPr>
                <w:rFonts w:ascii="ＭＳ 明朝" w:eastAsia="ＭＳ 明朝" w:hAnsi="ＭＳ 明朝" w:cs="ＭＳ Ｐゴシック"/>
                <w:color w:val="000000"/>
                <w:kern w:val="0"/>
                <w:sz w:val="20"/>
              </w:rPr>
            </w:pPr>
            <w:r>
              <w:rPr>
                <w:rFonts w:ascii="ＭＳ 明朝" w:eastAsia="ＭＳ 明朝" w:hAnsi="ＭＳ 明朝" w:cs="ＭＳ Ｐゴシック" w:hint="eastAsia"/>
                <w:color w:val="000000"/>
                <w:kern w:val="0"/>
                <w:sz w:val="20"/>
              </w:rPr>
              <w:t>工事終了後に採水して地下水</w:t>
            </w:r>
            <w:r w:rsidRPr="00FD2C83">
              <w:rPr>
                <w:rFonts w:ascii="ＭＳ 明朝" w:eastAsia="ＭＳ 明朝" w:hAnsi="ＭＳ 明朝" w:cs="ＭＳ Ｐゴシック" w:hint="eastAsia"/>
                <w:color w:val="000000"/>
                <w:kern w:val="0"/>
                <w:sz w:val="20"/>
              </w:rPr>
              <w:t>濃度を確認</w:t>
            </w:r>
          </w:p>
        </w:tc>
      </w:tr>
    </w:tbl>
    <w:p w:rsidR="00304E55" w:rsidRPr="00FD2C83" w:rsidRDefault="00304E55" w:rsidP="00122CCA">
      <w:pPr>
        <w:autoSpaceDE w:val="0"/>
        <w:autoSpaceDN w:val="0"/>
        <w:adjustRightInd w:val="0"/>
        <w:jc w:val="left"/>
        <w:rPr>
          <w:rFonts w:ascii="ＭＳ 明朝" w:eastAsia="ＭＳ 明朝" w:hAnsi="ＭＳ 明朝"/>
          <w:sz w:val="20"/>
        </w:rPr>
      </w:pPr>
    </w:p>
    <w:p w:rsidR="00FD2C83" w:rsidRPr="00FD2C83" w:rsidRDefault="00FD2C83" w:rsidP="00FD2C83">
      <w:pPr>
        <w:jc w:val="center"/>
        <w:rPr>
          <w:rFonts w:ascii="ＭＳ ゴシック" w:eastAsia="ＭＳ ゴシック" w:hAnsi="ＭＳ ゴシック"/>
        </w:rPr>
      </w:pPr>
      <w:r w:rsidRPr="00FD2C83">
        <w:rPr>
          <w:rFonts w:ascii="ＭＳ ゴシック" w:eastAsia="ＭＳ ゴシック" w:hAnsi="ＭＳ ゴシック" w:hint="eastAsia"/>
        </w:rPr>
        <w:t>表3-2　汚染土掘削区画毎面積（実績）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12"/>
        <w:gridCol w:w="2811"/>
        <w:gridCol w:w="1717"/>
      </w:tblGrid>
      <w:tr w:rsidR="00FD2C83" w:rsidTr="00FD2C83">
        <w:trPr>
          <w:trHeight w:val="257"/>
          <w:jc w:val="center"/>
        </w:trPr>
        <w:tc>
          <w:tcPr>
            <w:tcW w:w="1212" w:type="dxa"/>
            <w:tcBorders>
              <w:bottom w:val="double" w:sz="4" w:space="0" w:color="auto"/>
            </w:tcBorders>
            <w:shd w:val="clear" w:color="auto" w:fill="FFFFFF"/>
            <w:vAlign w:val="center"/>
          </w:tcPr>
          <w:p w:rsidR="00FD2C83" w:rsidRPr="00FD2C83" w:rsidRDefault="00FD2C83" w:rsidP="00634240">
            <w:pPr>
              <w:jc w:val="center"/>
              <w:rPr>
                <w:rFonts w:ascii="ＭＳ 明朝" w:eastAsia="ＭＳ 明朝" w:hAnsi="ＭＳ 明朝"/>
                <w:sz w:val="20"/>
              </w:rPr>
            </w:pPr>
            <w:r w:rsidRPr="00FD2C83">
              <w:rPr>
                <w:rFonts w:ascii="ＭＳ 明朝" w:eastAsia="ＭＳ 明朝" w:hAnsi="ＭＳ 明朝" w:hint="eastAsia"/>
                <w:sz w:val="20"/>
              </w:rPr>
              <w:t>単位区画</w:t>
            </w:r>
          </w:p>
        </w:tc>
        <w:tc>
          <w:tcPr>
            <w:tcW w:w="2811" w:type="dxa"/>
            <w:tcBorders>
              <w:bottom w:val="double" w:sz="4" w:space="0" w:color="auto"/>
            </w:tcBorders>
            <w:shd w:val="clear" w:color="auto" w:fill="FFFFFF"/>
            <w:vAlign w:val="center"/>
          </w:tcPr>
          <w:p w:rsidR="00FD2C83" w:rsidRPr="00FD2C83" w:rsidRDefault="00FD2C83" w:rsidP="00634240">
            <w:pPr>
              <w:jc w:val="center"/>
              <w:rPr>
                <w:rFonts w:ascii="ＭＳ 明朝" w:eastAsia="ＭＳ 明朝" w:hAnsi="ＭＳ 明朝"/>
                <w:sz w:val="20"/>
              </w:rPr>
            </w:pPr>
            <w:r w:rsidRPr="00FD2C83">
              <w:rPr>
                <w:rFonts w:ascii="ＭＳ 明朝" w:eastAsia="ＭＳ 明朝" w:hAnsi="ＭＳ 明朝" w:hint="eastAsia"/>
                <w:sz w:val="20"/>
              </w:rPr>
              <w:t>計算式</w:t>
            </w:r>
          </w:p>
        </w:tc>
        <w:tc>
          <w:tcPr>
            <w:tcW w:w="1717" w:type="dxa"/>
            <w:tcBorders>
              <w:bottom w:val="double" w:sz="4" w:space="0" w:color="auto"/>
            </w:tcBorders>
            <w:shd w:val="clear" w:color="auto" w:fill="FFFFFF"/>
            <w:vAlign w:val="center"/>
          </w:tcPr>
          <w:p w:rsidR="00FD2C83" w:rsidRPr="00FD2C83" w:rsidRDefault="00FD2C83" w:rsidP="00634240">
            <w:pPr>
              <w:spacing w:line="200" w:lineRule="atLeast"/>
              <w:jc w:val="center"/>
              <w:rPr>
                <w:rFonts w:ascii="ＭＳ 明朝" w:eastAsia="ＭＳ 明朝" w:hAnsi="ＭＳ 明朝"/>
                <w:sz w:val="20"/>
              </w:rPr>
            </w:pPr>
            <w:r w:rsidRPr="00FD2C83">
              <w:rPr>
                <w:rFonts w:ascii="ＭＳ 明朝" w:eastAsia="ＭＳ 明朝" w:hAnsi="ＭＳ 明朝" w:hint="eastAsia"/>
                <w:sz w:val="20"/>
              </w:rPr>
              <w:t>面積(㎡)</w:t>
            </w:r>
          </w:p>
        </w:tc>
      </w:tr>
      <w:tr w:rsidR="00FD2C83" w:rsidTr="00FD2C83">
        <w:trPr>
          <w:trHeight w:val="320"/>
          <w:jc w:val="center"/>
        </w:trPr>
        <w:tc>
          <w:tcPr>
            <w:tcW w:w="1212" w:type="dxa"/>
            <w:tcBorders>
              <w:top w:val="double" w:sz="4" w:space="0" w:color="auto"/>
            </w:tcBorders>
            <w:shd w:val="clear" w:color="auto" w:fill="FFFFFF"/>
            <w:vAlign w:val="center"/>
          </w:tcPr>
          <w:p w:rsidR="00FD2C83" w:rsidRPr="00FD2C83" w:rsidRDefault="00FD2C83" w:rsidP="00634240">
            <w:pPr>
              <w:widowControl/>
              <w:jc w:val="center"/>
              <w:rPr>
                <w:rFonts w:ascii="ＭＳ 明朝" w:eastAsia="ＭＳ 明朝" w:hAnsi="ＭＳ 明朝" w:cs="ＭＳ Ｐゴシック"/>
                <w:kern w:val="0"/>
                <w:sz w:val="20"/>
              </w:rPr>
            </w:pPr>
            <w:r w:rsidRPr="00FD2C83">
              <w:rPr>
                <w:rFonts w:ascii="ＭＳ 明朝" w:eastAsia="ＭＳ 明朝" w:hAnsi="ＭＳ 明朝" w:cs="ＭＳ Ｐゴシック" w:hint="eastAsia"/>
                <w:kern w:val="0"/>
                <w:sz w:val="20"/>
              </w:rPr>
              <w:t>A-1-5</w:t>
            </w:r>
          </w:p>
        </w:tc>
        <w:tc>
          <w:tcPr>
            <w:tcW w:w="2811" w:type="dxa"/>
            <w:tcBorders>
              <w:top w:val="double" w:sz="4" w:space="0" w:color="auto"/>
            </w:tcBorders>
            <w:shd w:val="clear" w:color="auto" w:fill="FFFFFF"/>
            <w:vAlign w:val="center"/>
          </w:tcPr>
          <w:p w:rsidR="00FD2C83" w:rsidRPr="00FD2C83" w:rsidRDefault="00FD2C83" w:rsidP="00634240">
            <w:pPr>
              <w:ind w:firstLineChars="50" w:firstLine="108"/>
              <w:rPr>
                <w:rFonts w:ascii="ＭＳ 明朝" w:eastAsia="ＭＳ 明朝" w:hAnsi="ＭＳ 明朝"/>
                <w:sz w:val="20"/>
              </w:rPr>
            </w:pPr>
            <w:r w:rsidRPr="00FD2C83">
              <w:rPr>
                <w:rFonts w:ascii="ＭＳ 明朝" w:eastAsia="ＭＳ 明朝" w:hAnsi="ＭＳ 明朝" w:hint="eastAsia"/>
                <w:sz w:val="20"/>
              </w:rPr>
              <w:t>10.0×10.0</w:t>
            </w:r>
          </w:p>
        </w:tc>
        <w:tc>
          <w:tcPr>
            <w:tcW w:w="1717" w:type="dxa"/>
            <w:tcBorders>
              <w:top w:val="double" w:sz="4" w:space="0" w:color="auto"/>
            </w:tcBorders>
            <w:shd w:val="clear" w:color="auto" w:fill="FFFFFF"/>
          </w:tcPr>
          <w:p w:rsidR="00FD2C83" w:rsidRPr="00FD2C83" w:rsidRDefault="00FD2C83" w:rsidP="00634240">
            <w:pPr>
              <w:wordWrap w:val="0"/>
              <w:jc w:val="right"/>
              <w:rPr>
                <w:rFonts w:ascii="ＭＳ 明朝" w:eastAsia="ＭＳ 明朝" w:hAnsi="ＭＳ 明朝"/>
                <w:sz w:val="20"/>
              </w:rPr>
            </w:pPr>
            <w:r w:rsidRPr="00FD2C83">
              <w:rPr>
                <w:rFonts w:ascii="ＭＳ 明朝" w:eastAsia="ＭＳ 明朝" w:hAnsi="ＭＳ 明朝" w:hint="eastAsia"/>
                <w:sz w:val="20"/>
              </w:rPr>
              <w:t xml:space="preserve">100.00　</w:t>
            </w:r>
          </w:p>
        </w:tc>
      </w:tr>
      <w:tr w:rsidR="00FD2C83" w:rsidTr="00634240">
        <w:trPr>
          <w:trHeight w:val="320"/>
          <w:jc w:val="center"/>
        </w:trPr>
        <w:tc>
          <w:tcPr>
            <w:tcW w:w="1212" w:type="dxa"/>
            <w:shd w:val="clear" w:color="auto" w:fill="FFFFFF"/>
            <w:vAlign w:val="center"/>
          </w:tcPr>
          <w:p w:rsidR="00FD2C83" w:rsidRPr="00FD2C83" w:rsidRDefault="00FD2C83" w:rsidP="00634240">
            <w:pPr>
              <w:widowControl/>
              <w:jc w:val="center"/>
              <w:rPr>
                <w:rFonts w:ascii="ＭＳ 明朝" w:eastAsia="ＭＳ 明朝" w:hAnsi="ＭＳ 明朝" w:cs="ＭＳ Ｐゴシック"/>
                <w:kern w:val="0"/>
                <w:sz w:val="20"/>
              </w:rPr>
            </w:pPr>
            <w:r w:rsidRPr="00FD2C83">
              <w:rPr>
                <w:rFonts w:ascii="ＭＳ 明朝" w:eastAsia="ＭＳ 明朝" w:hAnsi="ＭＳ 明朝" w:cs="ＭＳ Ｐゴシック" w:hint="eastAsia"/>
                <w:kern w:val="0"/>
                <w:sz w:val="20"/>
              </w:rPr>
              <w:t>A-1-7</w:t>
            </w:r>
          </w:p>
        </w:tc>
        <w:tc>
          <w:tcPr>
            <w:tcW w:w="2811" w:type="dxa"/>
            <w:shd w:val="clear" w:color="auto" w:fill="FFFFFF"/>
            <w:vAlign w:val="center"/>
          </w:tcPr>
          <w:p w:rsidR="00FD2C83" w:rsidRPr="00FD2C83" w:rsidRDefault="00FD2C83" w:rsidP="00634240">
            <w:pPr>
              <w:ind w:firstLineChars="50" w:firstLine="108"/>
              <w:rPr>
                <w:rFonts w:ascii="ＭＳ 明朝" w:eastAsia="ＭＳ 明朝" w:hAnsi="ＭＳ 明朝"/>
                <w:sz w:val="20"/>
              </w:rPr>
            </w:pPr>
            <w:r w:rsidRPr="00FD2C83">
              <w:rPr>
                <w:rFonts w:ascii="ＭＳ 明朝" w:eastAsia="ＭＳ 明朝" w:hAnsi="ＭＳ 明朝" w:hint="eastAsia"/>
                <w:sz w:val="20"/>
              </w:rPr>
              <w:t>10.0×10.0</w:t>
            </w:r>
          </w:p>
        </w:tc>
        <w:tc>
          <w:tcPr>
            <w:tcW w:w="1717" w:type="dxa"/>
            <w:shd w:val="clear" w:color="auto" w:fill="FFFFFF"/>
          </w:tcPr>
          <w:p w:rsidR="00FD2C83" w:rsidRPr="00FD2C83" w:rsidRDefault="00FD2C83" w:rsidP="00634240">
            <w:pPr>
              <w:wordWrap w:val="0"/>
              <w:jc w:val="right"/>
              <w:rPr>
                <w:rFonts w:ascii="ＭＳ 明朝" w:eastAsia="ＭＳ 明朝" w:hAnsi="ＭＳ 明朝"/>
                <w:sz w:val="20"/>
              </w:rPr>
            </w:pPr>
            <w:r w:rsidRPr="00FD2C83">
              <w:rPr>
                <w:rFonts w:ascii="ＭＳ 明朝" w:eastAsia="ＭＳ 明朝" w:hAnsi="ＭＳ 明朝" w:hint="eastAsia"/>
                <w:sz w:val="20"/>
              </w:rPr>
              <w:t xml:space="preserve">100.00　</w:t>
            </w:r>
          </w:p>
        </w:tc>
      </w:tr>
      <w:tr w:rsidR="00FD2C83" w:rsidTr="00634240">
        <w:trPr>
          <w:trHeight w:val="320"/>
          <w:jc w:val="center"/>
        </w:trPr>
        <w:tc>
          <w:tcPr>
            <w:tcW w:w="1212" w:type="dxa"/>
            <w:shd w:val="clear" w:color="auto" w:fill="FFFFFF"/>
            <w:vAlign w:val="center"/>
          </w:tcPr>
          <w:p w:rsidR="00FD2C83" w:rsidRPr="00FD2C83" w:rsidRDefault="00FD2C83" w:rsidP="00634240">
            <w:pPr>
              <w:widowControl/>
              <w:jc w:val="center"/>
              <w:rPr>
                <w:rFonts w:ascii="ＭＳ 明朝" w:eastAsia="ＭＳ 明朝" w:hAnsi="ＭＳ 明朝" w:cs="ＭＳ Ｐゴシック"/>
                <w:kern w:val="0"/>
                <w:sz w:val="20"/>
              </w:rPr>
            </w:pPr>
            <w:r w:rsidRPr="00FD2C83">
              <w:rPr>
                <w:rFonts w:ascii="ＭＳ 明朝" w:eastAsia="ＭＳ 明朝" w:hAnsi="ＭＳ 明朝" w:cs="ＭＳ Ｐゴシック" w:hint="eastAsia"/>
                <w:kern w:val="0"/>
                <w:sz w:val="20"/>
              </w:rPr>
              <w:t>A-2-1</w:t>
            </w:r>
          </w:p>
        </w:tc>
        <w:tc>
          <w:tcPr>
            <w:tcW w:w="2811" w:type="dxa"/>
            <w:shd w:val="clear" w:color="auto" w:fill="FFFFFF"/>
            <w:vAlign w:val="center"/>
          </w:tcPr>
          <w:p w:rsidR="00FD2C83" w:rsidRPr="00FD2C83" w:rsidRDefault="00FD2C83" w:rsidP="00634240">
            <w:pPr>
              <w:ind w:firstLineChars="50" w:firstLine="108"/>
              <w:rPr>
                <w:rFonts w:ascii="ＭＳ 明朝" w:eastAsia="ＭＳ 明朝" w:hAnsi="ＭＳ 明朝"/>
                <w:sz w:val="20"/>
              </w:rPr>
            </w:pPr>
            <w:r w:rsidRPr="00FD2C83">
              <w:rPr>
                <w:rFonts w:ascii="ＭＳ 明朝" w:eastAsia="ＭＳ 明朝" w:hAnsi="ＭＳ 明朝" w:hint="eastAsia"/>
                <w:sz w:val="20"/>
              </w:rPr>
              <w:t>10.0×10.0</w:t>
            </w:r>
          </w:p>
        </w:tc>
        <w:tc>
          <w:tcPr>
            <w:tcW w:w="1717" w:type="dxa"/>
            <w:shd w:val="clear" w:color="auto" w:fill="FFFFFF"/>
          </w:tcPr>
          <w:p w:rsidR="00FD2C83" w:rsidRPr="00FD2C83" w:rsidRDefault="00FD2C83" w:rsidP="00634240">
            <w:pPr>
              <w:wordWrap w:val="0"/>
              <w:jc w:val="right"/>
              <w:rPr>
                <w:rFonts w:ascii="ＭＳ 明朝" w:eastAsia="ＭＳ 明朝" w:hAnsi="ＭＳ 明朝"/>
                <w:sz w:val="20"/>
              </w:rPr>
            </w:pPr>
            <w:r w:rsidRPr="00FD2C83">
              <w:rPr>
                <w:rFonts w:ascii="ＭＳ 明朝" w:eastAsia="ＭＳ 明朝" w:hAnsi="ＭＳ 明朝" w:hint="eastAsia"/>
                <w:sz w:val="20"/>
              </w:rPr>
              <w:t xml:space="preserve">100.00　</w:t>
            </w:r>
          </w:p>
        </w:tc>
      </w:tr>
      <w:tr w:rsidR="00FD2C83" w:rsidTr="00634240">
        <w:trPr>
          <w:trHeight w:val="320"/>
          <w:jc w:val="center"/>
        </w:trPr>
        <w:tc>
          <w:tcPr>
            <w:tcW w:w="1212" w:type="dxa"/>
            <w:shd w:val="clear" w:color="auto" w:fill="FFFFFF"/>
            <w:vAlign w:val="center"/>
          </w:tcPr>
          <w:p w:rsidR="00FD2C83" w:rsidRPr="00FD2C83" w:rsidRDefault="00FD2C83" w:rsidP="00634240">
            <w:pPr>
              <w:widowControl/>
              <w:jc w:val="center"/>
              <w:rPr>
                <w:rFonts w:ascii="ＭＳ 明朝" w:eastAsia="ＭＳ 明朝" w:hAnsi="ＭＳ 明朝" w:cs="ＭＳ Ｐゴシック"/>
                <w:kern w:val="0"/>
                <w:sz w:val="20"/>
              </w:rPr>
            </w:pPr>
            <w:r w:rsidRPr="00FD2C83">
              <w:rPr>
                <w:rFonts w:ascii="ＭＳ 明朝" w:eastAsia="ＭＳ 明朝" w:hAnsi="ＭＳ 明朝" w:cs="ＭＳ Ｐゴシック" w:hint="eastAsia"/>
                <w:kern w:val="0"/>
                <w:sz w:val="20"/>
              </w:rPr>
              <w:t>A-2-2</w:t>
            </w:r>
          </w:p>
        </w:tc>
        <w:tc>
          <w:tcPr>
            <w:tcW w:w="2811" w:type="dxa"/>
            <w:shd w:val="clear" w:color="auto" w:fill="FFFFFF"/>
            <w:vAlign w:val="center"/>
          </w:tcPr>
          <w:p w:rsidR="00FD2C83" w:rsidRPr="00FD2C83" w:rsidRDefault="00FD2C83" w:rsidP="00634240">
            <w:pPr>
              <w:ind w:firstLineChars="50" w:firstLine="108"/>
              <w:rPr>
                <w:rFonts w:ascii="ＭＳ 明朝" w:eastAsia="ＭＳ 明朝" w:hAnsi="ＭＳ 明朝"/>
                <w:sz w:val="20"/>
              </w:rPr>
            </w:pPr>
            <w:r w:rsidRPr="00FD2C83">
              <w:rPr>
                <w:rFonts w:ascii="ＭＳ 明朝" w:eastAsia="ＭＳ 明朝" w:hAnsi="ＭＳ 明朝" w:hint="eastAsia"/>
                <w:sz w:val="20"/>
              </w:rPr>
              <w:t>10.0×10.0</w:t>
            </w:r>
          </w:p>
        </w:tc>
        <w:tc>
          <w:tcPr>
            <w:tcW w:w="1717" w:type="dxa"/>
            <w:shd w:val="clear" w:color="auto" w:fill="FFFFFF"/>
          </w:tcPr>
          <w:p w:rsidR="00FD2C83" w:rsidRPr="00FD2C83" w:rsidRDefault="00FD2C83" w:rsidP="00634240">
            <w:pPr>
              <w:wordWrap w:val="0"/>
              <w:jc w:val="right"/>
              <w:rPr>
                <w:rFonts w:ascii="ＭＳ 明朝" w:eastAsia="ＭＳ 明朝" w:hAnsi="ＭＳ 明朝"/>
                <w:sz w:val="20"/>
              </w:rPr>
            </w:pPr>
            <w:r w:rsidRPr="00FD2C83">
              <w:rPr>
                <w:rFonts w:ascii="ＭＳ 明朝" w:eastAsia="ＭＳ 明朝" w:hAnsi="ＭＳ 明朝" w:hint="eastAsia"/>
                <w:sz w:val="20"/>
              </w:rPr>
              <w:t xml:space="preserve">100.00　</w:t>
            </w:r>
          </w:p>
        </w:tc>
      </w:tr>
      <w:tr w:rsidR="00FD2C83" w:rsidTr="00634240">
        <w:trPr>
          <w:trHeight w:val="320"/>
          <w:jc w:val="center"/>
        </w:trPr>
        <w:tc>
          <w:tcPr>
            <w:tcW w:w="1212" w:type="dxa"/>
            <w:shd w:val="clear" w:color="auto" w:fill="FFFFFF"/>
            <w:vAlign w:val="center"/>
          </w:tcPr>
          <w:p w:rsidR="00FD2C83" w:rsidRPr="00FD2C83" w:rsidRDefault="00FD2C83" w:rsidP="00634240">
            <w:pPr>
              <w:widowControl/>
              <w:jc w:val="center"/>
              <w:rPr>
                <w:rFonts w:ascii="ＭＳ 明朝" w:eastAsia="ＭＳ 明朝" w:hAnsi="ＭＳ 明朝" w:cs="ＭＳ Ｐゴシック"/>
                <w:kern w:val="0"/>
                <w:sz w:val="20"/>
              </w:rPr>
            </w:pPr>
            <w:r w:rsidRPr="00FD2C83">
              <w:rPr>
                <w:rFonts w:ascii="ＭＳ 明朝" w:eastAsia="ＭＳ 明朝" w:hAnsi="ＭＳ 明朝" w:cs="ＭＳ Ｐゴシック" w:hint="eastAsia"/>
                <w:kern w:val="0"/>
                <w:sz w:val="20"/>
              </w:rPr>
              <w:t>A-2-4</w:t>
            </w:r>
          </w:p>
        </w:tc>
        <w:tc>
          <w:tcPr>
            <w:tcW w:w="2811" w:type="dxa"/>
            <w:shd w:val="clear" w:color="auto" w:fill="FFFFFF"/>
            <w:vAlign w:val="center"/>
          </w:tcPr>
          <w:p w:rsidR="00FD2C83" w:rsidRPr="00FD2C83" w:rsidRDefault="00FD2C83" w:rsidP="00634240">
            <w:pPr>
              <w:ind w:firstLineChars="50" w:firstLine="108"/>
              <w:rPr>
                <w:rFonts w:ascii="ＭＳ 明朝" w:eastAsia="ＭＳ 明朝" w:hAnsi="ＭＳ 明朝"/>
                <w:sz w:val="20"/>
              </w:rPr>
            </w:pPr>
            <w:r w:rsidRPr="00FD2C83">
              <w:rPr>
                <w:rFonts w:ascii="ＭＳ 明朝" w:eastAsia="ＭＳ 明朝" w:hAnsi="ＭＳ 明朝" w:hint="eastAsia"/>
                <w:sz w:val="20"/>
              </w:rPr>
              <w:t>10.0×10.0</w:t>
            </w:r>
          </w:p>
        </w:tc>
        <w:tc>
          <w:tcPr>
            <w:tcW w:w="1717" w:type="dxa"/>
            <w:shd w:val="clear" w:color="auto" w:fill="FFFFFF"/>
            <w:vAlign w:val="center"/>
          </w:tcPr>
          <w:p w:rsidR="00FD2C83" w:rsidRPr="00FD2C83" w:rsidRDefault="00FD2C83" w:rsidP="00634240">
            <w:pPr>
              <w:wordWrap w:val="0"/>
              <w:jc w:val="right"/>
              <w:rPr>
                <w:rFonts w:ascii="ＭＳ 明朝" w:eastAsia="ＭＳ 明朝" w:hAnsi="ＭＳ 明朝"/>
                <w:sz w:val="20"/>
              </w:rPr>
            </w:pPr>
            <w:r w:rsidRPr="00FD2C83">
              <w:rPr>
                <w:rFonts w:ascii="ＭＳ 明朝" w:eastAsia="ＭＳ 明朝" w:hAnsi="ＭＳ 明朝" w:hint="eastAsia"/>
                <w:sz w:val="20"/>
              </w:rPr>
              <w:t xml:space="preserve">100.00　</w:t>
            </w:r>
          </w:p>
        </w:tc>
      </w:tr>
      <w:tr w:rsidR="00FD2C83" w:rsidTr="00FD2C83">
        <w:trPr>
          <w:trHeight w:val="320"/>
          <w:jc w:val="center"/>
        </w:trPr>
        <w:tc>
          <w:tcPr>
            <w:tcW w:w="1212" w:type="dxa"/>
            <w:tcBorders>
              <w:bottom w:val="double" w:sz="4" w:space="0" w:color="auto"/>
            </w:tcBorders>
            <w:shd w:val="clear" w:color="auto" w:fill="FFFFFF"/>
            <w:vAlign w:val="center"/>
          </w:tcPr>
          <w:p w:rsidR="00FD2C83" w:rsidRPr="00FD2C83" w:rsidRDefault="00FD2C83" w:rsidP="00634240">
            <w:pPr>
              <w:widowControl/>
              <w:jc w:val="center"/>
              <w:rPr>
                <w:rFonts w:ascii="ＭＳ 明朝" w:eastAsia="ＭＳ 明朝" w:hAnsi="ＭＳ 明朝" w:cs="ＭＳ Ｐゴシック"/>
                <w:kern w:val="0"/>
                <w:sz w:val="20"/>
              </w:rPr>
            </w:pPr>
            <w:r w:rsidRPr="00FD2C83">
              <w:rPr>
                <w:rFonts w:ascii="ＭＳ 明朝" w:eastAsia="ＭＳ 明朝" w:hAnsi="ＭＳ 明朝" w:cs="ＭＳ Ｐゴシック" w:hint="eastAsia"/>
                <w:kern w:val="0"/>
                <w:sz w:val="20"/>
              </w:rPr>
              <w:t>B-2-2</w:t>
            </w:r>
          </w:p>
        </w:tc>
        <w:tc>
          <w:tcPr>
            <w:tcW w:w="2811" w:type="dxa"/>
            <w:tcBorders>
              <w:bottom w:val="double" w:sz="4" w:space="0" w:color="auto"/>
            </w:tcBorders>
            <w:shd w:val="clear" w:color="auto" w:fill="FFFFFF"/>
            <w:vAlign w:val="center"/>
          </w:tcPr>
          <w:p w:rsidR="00FD2C83" w:rsidRPr="00FD2C83" w:rsidRDefault="00FD2C83" w:rsidP="00634240">
            <w:pPr>
              <w:spacing w:line="200" w:lineRule="atLeast"/>
              <w:rPr>
                <w:rFonts w:ascii="ＭＳ 明朝" w:eastAsia="ＭＳ 明朝" w:hAnsi="ＭＳ 明朝"/>
                <w:sz w:val="20"/>
              </w:rPr>
            </w:pPr>
            <w:r w:rsidRPr="00FD2C83">
              <w:rPr>
                <w:rFonts w:ascii="ＭＳ 明朝" w:eastAsia="ＭＳ 明朝" w:hAnsi="ＭＳ 明朝" w:hint="eastAsia"/>
                <w:sz w:val="20"/>
              </w:rPr>
              <w:t>（10.0+11.62）×10.0÷2</w:t>
            </w:r>
          </w:p>
        </w:tc>
        <w:tc>
          <w:tcPr>
            <w:tcW w:w="1717" w:type="dxa"/>
            <w:tcBorders>
              <w:bottom w:val="double" w:sz="4" w:space="0" w:color="auto"/>
            </w:tcBorders>
            <w:shd w:val="clear" w:color="auto" w:fill="FFFFFF"/>
            <w:vAlign w:val="center"/>
          </w:tcPr>
          <w:p w:rsidR="00FD2C83" w:rsidRPr="00FD2C83" w:rsidRDefault="00FD2C83" w:rsidP="00634240">
            <w:pPr>
              <w:wordWrap w:val="0"/>
              <w:jc w:val="right"/>
              <w:rPr>
                <w:rFonts w:ascii="ＭＳ 明朝" w:eastAsia="ＭＳ 明朝" w:hAnsi="ＭＳ 明朝"/>
                <w:sz w:val="20"/>
              </w:rPr>
            </w:pPr>
            <w:r w:rsidRPr="00FD2C83">
              <w:rPr>
                <w:rFonts w:ascii="ＭＳ 明朝" w:eastAsia="ＭＳ 明朝" w:hAnsi="ＭＳ 明朝" w:hint="eastAsia"/>
                <w:sz w:val="20"/>
              </w:rPr>
              <w:t xml:space="preserve">108.10　</w:t>
            </w:r>
          </w:p>
        </w:tc>
      </w:tr>
      <w:tr w:rsidR="00FD2C83" w:rsidTr="00FD2C83">
        <w:trPr>
          <w:trHeight w:val="320"/>
          <w:jc w:val="center"/>
        </w:trPr>
        <w:tc>
          <w:tcPr>
            <w:tcW w:w="4023" w:type="dxa"/>
            <w:gridSpan w:val="2"/>
            <w:tcBorders>
              <w:top w:val="double" w:sz="4" w:space="0" w:color="auto"/>
            </w:tcBorders>
            <w:shd w:val="clear" w:color="auto" w:fill="FFFFFF"/>
            <w:vAlign w:val="center"/>
          </w:tcPr>
          <w:p w:rsidR="00FD2C83" w:rsidRPr="00FD2C83" w:rsidRDefault="00FD2C83" w:rsidP="00634240">
            <w:pPr>
              <w:spacing w:line="200" w:lineRule="atLeast"/>
              <w:jc w:val="center"/>
              <w:rPr>
                <w:rFonts w:ascii="ＭＳ 明朝" w:eastAsia="ＭＳ 明朝" w:hAnsi="ＭＳ 明朝"/>
                <w:sz w:val="20"/>
              </w:rPr>
            </w:pPr>
            <w:r w:rsidRPr="00FD2C83">
              <w:rPr>
                <w:rFonts w:ascii="ＭＳ 明朝" w:eastAsia="ＭＳ 明朝" w:hAnsi="ＭＳ 明朝" w:hint="eastAsia"/>
                <w:sz w:val="20"/>
              </w:rPr>
              <w:t>合　　計</w:t>
            </w:r>
          </w:p>
        </w:tc>
        <w:tc>
          <w:tcPr>
            <w:tcW w:w="1717" w:type="dxa"/>
            <w:tcBorders>
              <w:top w:val="double" w:sz="4" w:space="0" w:color="auto"/>
            </w:tcBorders>
            <w:shd w:val="clear" w:color="auto" w:fill="FFFFFF"/>
            <w:vAlign w:val="center"/>
          </w:tcPr>
          <w:p w:rsidR="00FD2C83" w:rsidRPr="00FD2C83" w:rsidRDefault="00FD2C83" w:rsidP="00634240">
            <w:pPr>
              <w:wordWrap w:val="0"/>
              <w:jc w:val="right"/>
              <w:rPr>
                <w:rFonts w:ascii="ＭＳ 明朝" w:eastAsia="ＭＳ 明朝" w:hAnsi="ＭＳ 明朝"/>
                <w:sz w:val="20"/>
              </w:rPr>
            </w:pPr>
            <w:r w:rsidRPr="00FD2C83">
              <w:rPr>
                <w:rFonts w:ascii="ＭＳ 明朝" w:eastAsia="ＭＳ 明朝" w:hAnsi="ＭＳ 明朝" w:hint="eastAsia"/>
                <w:sz w:val="20"/>
              </w:rPr>
              <w:t xml:space="preserve">608.10　</w:t>
            </w:r>
          </w:p>
        </w:tc>
      </w:tr>
    </w:tbl>
    <w:p w:rsidR="00FD2C83" w:rsidRDefault="00FD2C83" w:rsidP="00122CCA">
      <w:pPr>
        <w:autoSpaceDE w:val="0"/>
        <w:autoSpaceDN w:val="0"/>
        <w:adjustRightInd w:val="0"/>
        <w:jc w:val="left"/>
        <w:rPr>
          <w:rFonts w:ascii="Century" w:eastAsia="ＭＳ 明朝" w:hAnsi="Century"/>
        </w:rPr>
      </w:pPr>
    </w:p>
    <w:p w:rsidR="00FD2C83" w:rsidRPr="00FD2C83" w:rsidRDefault="00FD2C83" w:rsidP="00FD2C83">
      <w:pPr>
        <w:jc w:val="center"/>
        <w:rPr>
          <w:rFonts w:ascii="ＭＳ ゴシック" w:eastAsia="ＭＳ ゴシック" w:hAnsi="ＭＳ ゴシック"/>
        </w:rPr>
      </w:pPr>
      <w:r w:rsidRPr="00FD2C83">
        <w:rPr>
          <w:rFonts w:ascii="ＭＳ ゴシック" w:eastAsia="ＭＳ ゴシック" w:hAnsi="ＭＳ ゴシック" w:hint="eastAsia"/>
        </w:rPr>
        <w:t>表3-3　対策土量計算表（実績）</w:t>
      </w:r>
    </w:p>
    <w:tbl>
      <w:tblPr>
        <w:tblW w:w="9071" w:type="dxa"/>
        <w:jc w:val="center"/>
        <w:tblCellMar>
          <w:left w:w="99" w:type="dxa"/>
          <w:right w:w="99" w:type="dxa"/>
        </w:tblCellMar>
        <w:tblLook w:val="0000" w:firstRow="0" w:lastRow="0" w:firstColumn="0" w:lastColumn="0" w:noHBand="0" w:noVBand="0"/>
      </w:tblPr>
      <w:tblGrid>
        <w:gridCol w:w="1097"/>
        <w:gridCol w:w="957"/>
        <w:gridCol w:w="1202"/>
        <w:gridCol w:w="850"/>
        <w:gridCol w:w="851"/>
        <w:gridCol w:w="1140"/>
        <w:gridCol w:w="2974"/>
      </w:tblGrid>
      <w:tr w:rsidR="00FD2C83" w:rsidRPr="00CE1078" w:rsidTr="00FD2C83">
        <w:trPr>
          <w:trHeight w:val="347"/>
          <w:jc w:val="center"/>
        </w:trPr>
        <w:tc>
          <w:tcPr>
            <w:tcW w:w="10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単位区画</w:t>
            </w:r>
          </w:p>
        </w:tc>
        <w:tc>
          <w:tcPr>
            <w:tcW w:w="957" w:type="dxa"/>
            <w:tcBorders>
              <w:top w:val="single" w:sz="4" w:space="0" w:color="auto"/>
              <w:left w:val="nil"/>
              <w:bottom w:val="nil"/>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面積</w:t>
            </w:r>
          </w:p>
        </w:tc>
        <w:tc>
          <w:tcPr>
            <w:tcW w:w="1202" w:type="dxa"/>
            <w:tcBorders>
              <w:top w:val="single" w:sz="4" w:space="0" w:color="auto"/>
              <w:left w:val="nil"/>
              <w:bottom w:val="nil"/>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汚染深度</w:t>
            </w:r>
          </w:p>
        </w:tc>
        <w:tc>
          <w:tcPr>
            <w:tcW w:w="1701" w:type="dxa"/>
            <w:gridSpan w:val="2"/>
            <w:tcBorders>
              <w:top w:val="single" w:sz="4" w:space="0" w:color="auto"/>
              <w:left w:val="nil"/>
              <w:bottom w:val="nil"/>
              <w:right w:val="single" w:sz="4" w:space="0" w:color="000000"/>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対策深度(m)</w:t>
            </w:r>
          </w:p>
        </w:tc>
        <w:tc>
          <w:tcPr>
            <w:tcW w:w="1140" w:type="dxa"/>
            <w:tcBorders>
              <w:top w:val="single" w:sz="4" w:space="0" w:color="auto"/>
              <w:left w:val="nil"/>
              <w:bottom w:val="nil"/>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対策土量</w:t>
            </w:r>
          </w:p>
        </w:tc>
        <w:tc>
          <w:tcPr>
            <w:tcW w:w="2974" w:type="dxa"/>
            <w:vMerge w:val="restart"/>
            <w:tcBorders>
              <w:top w:val="single" w:sz="4" w:space="0" w:color="auto"/>
              <w:left w:val="single" w:sz="4" w:space="0" w:color="auto"/>
              <w:right w:val="single" w:sz="4" w:space="0" w:color="auto"/>
            </w:tcBorders>
            <w:shd w:val="clear" w:color="auto" w:fill="auto"/>
            <w:noWrap/>
            <w:vAlign w:val="center"/>
          </w:tcPr>
          <w:p w:rsidR="00FD2C83" w:rsidRPr="00FD2C83" w:rsidRDefault="00FD2C83" w:rsidP="00634240">
            <w:pPr>
              <w:widowControl/>
              <w:spacing w:line="240" w:lineRule="exact"/>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備　考</w:t>
            </w:r>
          </w:p>
          <w:p w:rsidR="00FD2C83" w:rsidRPr="00FD2C83" w:rsidRDefault="00FD2C83" w:rsidP="00634240">
            <w:pPr>
              <w:widowControl/>
              <w:spacing w:line="240" w:lineRule="exact"/>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（基準不適合物質）</w:t>
            </w:r>
          </w:p>
        </w:tc>
      </w:tr>
      <w:tr w:rsidR="00FD2C83" w:rsidRPr="00CE1078" w:rsidTr="00FD2C83">
        <w:trPr>
          <w:trHeight w:val="240"/>
          <w:jc w:val="center"/>
        </w:trPr>
        <w:tc>
          <w:tcPr>
            <w:tcW w:w="1097" w:type="dxa"/>
            <w:vMerge/>
            <w:tcBorders>
              <w:top w:val="single" w:sz="4" w:space="0" w:color="auto"/>
              <w:left w:val="single" w:sz="4" w:space="0" w:color="auto"/>
              <w:bottom w:val="double" w:sz="4" w:space="0" w:color="auto"/>
              <w:right w:val="single" w:sz="4" w:space="0" w:color="auto"/>
            </w:tcBorders>
            <w:shd w:val="clear" w:color="auto" w:fill="auto"/>
            <w:vAlign w:val="center"/>
          </w:tcPr>
          <w:p w:rsidR="00FD2C83" w:rsidRPr="00FD2C83" w:rsidRDefault="00FD2C83" w:rsidP="00634240">
            <w:pPr>
              <w:widowControl/>
              <w:jc w:val="left"/>
              <w:rPr>
                <w:rFonts w:ascii="ＭＳ 明朝" w:eastAsia="ＭＳ 明朝" w:hAnsi="ＭＳ 明朝" w:cs="ＭＳ Ｐゴシック"/>
                <w:kern w:val="0"/>
                <w:sz w:val="20"/>
                <w:szCs w:val="20"/>
              </w:rPr>
            </w:pPr>
          </w:p>
        </w:tc>
        <w:tc>
          <w:tcPr>
            <w:tcW w:w="957" w:type="dxa"/>
            <w:tcBorders>
              <w:top w:val="nil"/>
              <w:left w:val="nil"/>
              <w:bottom w:val="doub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（m</w:t>
            </w:r>
            <w:r w:rsidRPr="00FD2C83">
              <w:rPr>
                <w:rFonts w:ascii="ＭＳ 明朝" w:eastAsia="ＭＳ 明朝" w:hAnsi="ＭＳ 明朝" w:cs="ＭＳ Ｐゴシック" w:hint="eastAsia"/>
                <w:kern w:val="0"/>
                <w:sz w:val="20"/>
                <w:szCs w:val="20"/>
                <w:vertAlign w:val="superscript"/>
              </w:rPr>
              <w:t>2</w:t>
            </w:r>
            <w:r w:rsidRPr="00FD2C83">
              <w:rPr>
                <w:rFonts w:ascii="ＭＳ 明朝" w:eastAsia="ＭＳ 明朝" w:hAnsi="ＭＳ 明朝" w:cs="ＭＳ Ｐゴシック" w:hint="eastAsia"/>
                <w:kern w:val="0"/>
                <w:sz w:val="20"/>
                <w:szCs w:val="20"/>
              </w:rPr>
              <w:t>）</w:t>
            </w:r>
          </w:p>
        </w:tc>
        <w:tc>
          <w:tcPr>
            <w:tcW w:w="1202" w:type="dxa"/>
            <w:tcBorders>
              <w:top w:val="nil"/>
              <w:left w:val="nil"/>
              <w:bottom w:val="doub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（m）</w:t>
            </w:r>
          </w:p>
        </w:tc>
        <w:tc>
          <w:tcPr>
            <w:tcW w:w="850" w:type="dxa"/>
            <w:tcBorders>
              <w:top w:val="single" w:sz="4" w:space="0" w:color="auto"/>
              <w:left w:val="nil"/>
              <w:bottom w:val="doub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上限</w:t>
            </w:r>
          </w:p>
        </w:tc>
        <w:tc>
          <w:tcPr>
            <w:tcW w:w="851" w:type="dxa"/>
            <w:tcBorders>
              <w:top w:val="single" w:sz="4" w:space="0" w:color="auto"/>
              <w:left w:val="nil"/>
              <w:bottom w:val="doub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下限</w:t>
            </w:r>
          </w:p>
        </w:tc>
        <w:tc>
          <w:tcPr>
            <w:tcW w:w="1140" w:type="dxa"/>
            <w:tcBorders>
              <w:top w:val="nil"/>
              <w:left w:val="nil"/>
              <w:bottom w:val="doub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（m</w:t>
            </w:r>
            <w:r w:rsidRPr="00FD2C83">
              <w:rPr>
                <w:rFonts w:ascii="ＭＳ 明朝" w:eastAsia="ＭＳ 明朝" w:hAnsi="ＭＳ 明朝" w:cs="ＭＳ Ｐゴシック" w:hint="eastAsia"/>
                <w:kern w:val="0"/>
                <w:sz w:val="20"/>
                <w:szCs w:val="20"/>
                <w:vertAlign w:val="superscript"/>
              </w:rPr>
              <w:t>3</w:t>
            </w:r>
            <w:r w:rsidRPr="00FD2C83">
              <w:rPr>
                <w:rFonts w:ascii="ＭＳ 明朝" w:eastAsia="ＭＳ 明朝" w:hAnsi="ＭＳ 明朝" w:cs="ＭＳ Ｐゴシック" w:hint="eastAsia"/>
                <w:kern w:val="0"/>
                <w:sz w:val="20"/>
                <w:szCs w:val="20"/>
              </w:rPr>
              <w:t>）</w:t>
            </w:r>
          </w:p>
        </w:tc>
        <w:tc>
          <w:tcPr>
            <w:tcW w:w="2974" w:type="dxa"/>
            <w:vMerge/>
            <w:tcBorders>
              <w:left w:val="single" w:sz="4" w:space="0" w:color="auto"/>
              <w:bottom w:val="double" w:sz="4" w:space="0" w:color="auto"/>
              <w:right w:val="single" w:sz="4" w:space="0" w:color="auto"/>
            </w:tcBorders>
            <w:shd w:val="clear" w:color="auto" w:fill="auto"/>
            <w:vAlign w:val="center"/>
          </w:tcPr>
          <w:p w:rsidR="00FD2C83" w:rsidRPr="00FD2C83" w:rsidRDefault="00FD2C83" w:rsidP="00634240">
            <w:pPr>
              <w:widowControl/>
              <w:jc w:val="left"/>
              <w:rPr>
                <w:rFonts w:ascii="ＭＳ 明朝" w:eastAsia="ＭＳ 明朝" w:hAnsi="ＭＳ 明朝" w:cs="ＭＳ Ｐゴシック"/>
                <w:kern w:val="0"/>
                <w:sz w:val="20"/>
                <w:szCs w:val="20"/>
              </w:rPr>
            </w:pPr>
          </w:p>
        </w:tc>
      </w:tr>
      <w:tr w:rsidR="00FD2C83" w:rsidRPr="00CE1078" w:rsidTr="00FD2C83">
        <w:trPr>
          <w:trHeight w:hRule="exact" w:val="435"/>
          <w:jc w:val="center"/>
        </w:trPr>
        <w:tc>
          <w:tcPr>
            <w:tcW w:w="1097" w:type="dxa"/>
            <w:tcBorders>
              <w:top w:val="double" w:sz="4" w:space="0" w:color="auto"/>
              <w:left w:val="single" w:sz="4" w:space="0" w:color="auto"/>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A-1-5</w:t>
            </w:r>
          </w:p>
        </w:tc>
        <w:tc>
          <w:tcPr>
            <w:tcW w:w="957"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100.0 </w:t>
            </w:r>
          </w:p>
        </w:tc>
        <w:tc>
          <w:tcPr>
            <w:tcW w:w="1202"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0.5 </w:t>
            </w:r>
          </w:p>
        </w:tc>
        <w:tc>
          <w:tcPr>
            <w:tcW w:w="850"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0.0 </w:t>
            </w:r>
          </w:p>
        </w:tc>
        <w:tc>
          <w:tcPr>
            <w:tcW w:w="851"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1.1 </w:t>
            </w:r>
          </w:p>
        </w:tc>
        <w:tc>
          <w:tcPr>
            <w:tcW w:w="1140"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110.0 </w:t>
            </w:r>
          </w:p>
        </w:tc>
        <w:tc>
          <w:tcPr>
            <w:tcW w:w="2974"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3F545B" w:rsidP="00634240">
            <w:pPr>
              <w:widowControl/>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鉛含有量</w:t>
            </w:r>
          </w:p>
        </w:tc>
      </w:tr>
      <w:tr w:rsidR="00FD2C83" w:rsidRPr="00CE1078" w:rsidTr="00FD2C83">
        <w:trPr>
          <w:trHeight w:hRule="exact" w:val="427"/>
          <w:jc w:val="center"/>
        </w:trPr>
        <w:tc>
          <w:tcPr>
            <w:tcW w:w="1097" w:type="dxa"/>
            <w:tcBorders>
              <w:top w:val="nil"/>
              <w:left w:val="single" w:sz="4" w:space="0" w:color="auto"/>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A-1-7</w:t>
            </w:r>
          </w:p>
        </w:tc>
        <w:tc>
          <w:tcPr>
            <w:tcW w:w="957"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100.0 </w:t>
            </w:r>
          </w:p>
        </w:tc>
        <w:tc>
          <w:tcPr>
            <w:tcW w:w="1202"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 </w:t>
            </w:r>
          </w:p>
        </w:tc>
        <w:tc>
          <w:tcPr>
            <w:tcW w:w="85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2.0 </w:t>
            </w:r>
          </w:p>
        </w:tc>
        <w:tc>
          <w:tcPr>
            <w:tcW w:w="114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200.0 </w:t>
            </w:r>
          </w:p>
        </w:tc>
        <w:tc>
          <w:tcPr>
            <w:tcW w:w="2974" w:type="dxa"/>
            <w:tcBorders>
              <w:top w:val="nil"/>
              <w:left w:val="nil"/>
              <w:bottom w:val="single" w:sz="4" w:space="0" w:color="auto"/>
              <w:right w:val="single" w:sz="4" w:space="0" w:color="auto"/>
            </w:tcBorders>
            <w:shd w:val="clear" w:color="auto" w:fill="auto"/>
            <w:noWrap/>
            <w:vAlign w:val="center"/>
          </w:tcPr>
          <w:p w:rsidR="00FD2C83" w:rsidRPr="00FD2C83" w:rsidRDefault="003F545B" w:rsidP="00634240">
            <w:pPr>
              <w:widowControl/>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鉛含有量</w:t>
            </w:r>
          </w:p>
        </w:tc>
      </w:tr>
      <w:tr w:rsidR="00FD2C83" w:rsidRPr="00CE1078" w:rsidTr="00FD2C83">
        <w:trPr>
          <w:trHeight w:hRule="exact" w:val="433"/>
          <w:jc w:val="center"/>
        </w:trPr>
        <w:tc>
          <w:tcPr>
            <w:tcW w:w="1097" w:type="dxa"/>
            <w:tcBorders>
              <w:top w:val="nil"/>
              <w:left w:val="single" w:sz="4" w:space="0" w:color="auto"/>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A-2-1</w:t>
            </w:r>
          </w:p>
        </w:tc>
        <w:tc>
          <w:tcPr>
            <w:tcW w:w="957"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100.0 </w:t>
            </w:r>
          </w:p>
        </w:tc>
        <w:tc>
          <w:tcPr>
            <w:tcW w:w="1202"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 </w:t>
            </w:r>
          </w:p>
        </w:tc>
        <w:tc>
          <w:tcPr>
            <w:tcW w:w="85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2.1 </w:t>
            </w:r>
          </w:p>
        </w:tc>
        <w:tc>
          <w:tcPr>
            <w:tcW w:w="114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210.0 </w:t>
            </w:r>
          </w:p>
        </w:tc>
        <w:tc>
          <w:tcPr>
            <w:tcW w:w="2974" w:type="dxa"/>
            <w:tcBorders>
              <w:top w:val="nil"/>
              <w:left w:val="nil"/>
              <w:bottom w:val="single" w:sz="4" w:space="0" w:color="auto"/>
              <w:right w:val="single" w:sz="4" w:space="0" w:color="auto"/>
            </w:tcBorders>
            <w:shd w:val="clear" w:color="auto" w:fill="auto"/>
            <w:noWrap/>
            <w:vAlign w:val="center"/>
          </w:tcPr>
          <w:p w:rsidR="00FD2C83" w:rsidRPr="00FD2C83" w:rsidRDefault="003F545B" w:rsidP="00634240">
            <w:pPr>
              <w:widowControl/>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鉛含有量</w:t>
            </w:r>
          </w:p>
        </w:tc>
      </w:tr>
      <w:tr w:rsidR="00FD2C83" w:rsidRPr="00CE1078" w:rsidTr="00FD2C83">
        <w:trPr>
          <w:trHeight w:hRule="exact" w:val="425"/>
          <w:jc w:val="center"/>
        </w:trPr>
        <w:tc>
          <w:tcPr>
            <w:tcW w:w="1097" w:type="dxa"/>
            <w:tcBorders>
              <w:top w:val="nil"/>
              <w:left w:val="single" w:sz="4" w:space="0" w:color="auto"/>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A-2-2</w:t>
            </w:r>
          </w:p>
        </w:tc>
        <w:tc>
          <w:tcPr>
            <w:tcW w:w="957"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100.0 </w:t>
            </w:r>
          </w:p>
        </w:tc>
        <w:tc>
          <w:tcPr>
            <w:tcW w:w="1202"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 </w:t>
            </w:r>
          </w:p>
        </w:tc>
        <w:tc>
          <w:tcPr>
            <w:tcW w:w="85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2.1 </w:t>
            </w:r>
          </w:p>
        </w:tc>
        <w:tc>
          <w:tcPr>
            <w:tcW w:w="114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210.0 </w:t>
            </w:r>
          </w:p>
        </w:tc>
        <w:tc>
          <w:tcPr>
            <w:tcW w:w="2974" w:type="dxa"/>
            <w:tcBorders>
              <w:top w:val="nil"/>
              <w:left w:val="nil"/>
              <w:bottom w:val="single" w:sz="4" w:space="0" w:color="auto"/>
              <w:right w:val="single" w:sz="4" w:space="0" w:color="auto"/>
            </w:tcBorders>
            <w:shd w:val="clear" w:color="auto" w:fill="auto"/>
            <w:noWrap/>
            <w:vAlign w:val="center"/>
          </w:tcPr>
          <w:p w:rsidR="00FD2C83" w:rsidRPr="00FD2C83" w:rsidRDefault="003F545B" w:rsidP="00634240">
            <w:pPr>
              <w:widowControl/>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鉛含有量</w:t>
            </w:r>
          </w:p>
        </w:tc>
      </w:tr>
      <w:tr w:rsidR="00FD2C83" w:rsidRPr="00CE1078" w:rsidTr="00FD2C83">
        <w:trPr>
          <w:trHeight w:hRule="exact" w:val="431"/>
          <w:jc w:val="center"/>
        </w:trPr>
        <w:tc>
          <w:tcPr>
            <w:tcW w:w="1097" w:type="dxa"/>
            <w:tcBorders>
              <w:top w:val="nil"/>
              <w:left w:val="single" w:sz="4" w:space="0" w:color="auto"/>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A-2-4</w:t>
            </w:r>
          </w:p>
        </w:tc>
        <w:tc>
          <w:tcPr>
            <w:tcW w:w="957"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100.0 </w:t>
            </w:r>
          </w:p>
        </w:tc>
        <w:tc>
          <w:tcPr>
            <w:tcW w:w="1202"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 </w:t>
            </w:r>
          </w:p>
        </w:tc>
        <w:tc>
          <w:tcPr>
            <w:tcW w:w="85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2.0 </w:t>
            </w:r>
          </w:p>
        </w:tc>
        <w:tc>
          <w:tcPr>
            <w:tcW w:w="114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200.0 </w:t>
            </w:r>
          </w:p>
        </w:tc>
        <w:tc>
          <w:tcPr>
            <w:tcW w:w="2974" w:type="dxa"/>
            <w:tcBorders>
              <w:top w:val="nil"/>
              <w:left w:val="nil"/>
              <w:bottom w:val="single" w:sz="4" w:space="0" w:color="auto"/>
              <w:right w:val="single" w:sz="4" w:space="0" w:color="auto"/>
            </w:tcBorders>
            <w:shd w:val="clear" w:color="auto" w:fill="auto"/>
            <w:noWrap/>
            <w:vAlign w:val="center"/>
          </w:tcPr>
          <w:p w:rsidR="00FD2C83" w:rsidRPr="00FD2C83" w:rsidRDefault="003F545B" w:rsidP="00634240">
            <w:pPr>
              <w:widowControl/>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鉛含有量</w:t>
            </w:r>
          </w:p>
        </w:tc>
      </w:tr>
      <w:tr w:rsidR="00FD2C83" w:rsidRPr="00CE1078" w:rsidTr="003F545B">
        <w:trPr>
          <w:trHeight w:hRule="exact" w:val="696"/>
          <w:jc w:val="center"/>
        </w:trPr>
        <w:tc>
          <w:tcPr>
            <w:tcW w:w="1097" w:type="dxa"/>
            <w:tcBorders>
              <w:top w:val="nil"/>
              <w:left w:val="single" w:sz="4" w:space="0" w:color="auto"/>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B-2-2</w:t>
            </w:r>
          </w:p>
        </w:tc>
        <w:tc>
          <w:tcPr>
            <w:tcW w:w="957"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108.1 </w:t>
            </w:r>
          </w:p>
        </w:tc>
        <w:tc>
          <w:tcPr>
            <w:tcW w:w="1202"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1.0 </w:t>
            </w:r>
          </w:p>
        </w:tc>
        <w:tc>
          <w:tcPr>
            <w:tcW w:w="85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jc w:val="right"/>
              <w:rPr>
                <w:rFonts w:ascii="ＭＳ 明朝" w:eastAsia="ＭＳ 明朝" w:hAnsi="ＭＳ 明朝"/>
                <w:sz w:val="20"/>
                <w:szCs w:val="20"/>
              </w:rPr>
            </w:pPr>
            <w:r w:rsidRPr="00FD2C83">
              <w:rPr>
                <w:rFonts w:ascii="ＭＳ 明朝" w:eastAsia="ＭＳ 明朝" w:hAnsi="ＭＳ 明朝" w:hint="eastAsia"/>
                <w:sz w:val="20"/>
                <w:szCs w:val="20"/>
              </w:rPr>
              <w:t>2.0</w:t>
            </w:r>
          </w:p>
        </w:tc>
        <w:tc>
          <w:tcPr>
            <w:tcW w:w="1140" w:type="dxa"/>
            <w:tcBorders>
              <w:top w:val="nil"/>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216.2 </w:t>
            </w:r>
          </w:p>
        </w:tc>
        <w:tc>
          <w:tcPr>
            <w:tcW w:w="2974" w:type="dxa"/>
            <w:tcBorders>
              <w:top w:val="nil"/>
              <w:left w:val="nil"/>
              <w:bottom w:val="single" w:sz="4" w:space="0" w:color="auto"/>
              <w:right w:val="single" w:sz="4" w:space="0" w:color="auto"/>
            </w:tcBorders>
            <w:shd w:val="clear" w:color="auto" w:fill="auto"/>
            <w:vAlign w:val="center"/>
          </w:tcPr>
          <w:p w:rsidR="003F545B" w:rsidRDefault="003F545B" w:rsidP="003F545B">
            <w:pPr>
              <w:widowControl/>
              <w:rPr>
                <w:rFonts w:ascii="ＭＳ 明朝" w:eastAsia="ＭＳ 明朝" w:hAnsi="ＭＳ 明朝" w:cs="ＭＳ Ｐゴシック"/>
                <w:kern w:val="0"/>
                <w:sz w:val="20"/>
                <w:szCs w:val="20"/>
              </w:rPr>
            </w:pPr>
            <w:r w:rsidRPr="003F545B">
              <w:rPr>
                <w:rFonts w:ascii="ＭＳ 明朝" w:eastAsia="ＭＳ 明朝" w:hAnsi="ＭＳ 明朝" w:cs="ＭＳ Ｐゴシック" w:hint="eastAsia"/>
                <w:kern w:val="0"/>
                <w:sz w:val="20"/>
                <w:szCs w:val="20"/>
              </w:rPr>
              <w:t>ひ素、水銀溶出量</w:t>
            </w:r>
          </w:p>
          <w:p w:rsidR="00FD2C83" w:rsidRPr="00FD2C83" w:rsidRDefault="003F545B" w:rsidP="003F545B">
            <w:pPr>
              <w:widowControl/>
              <w:rPr>
                <w:rFonts w:ascii="ＭＳ 明朝" w:eastAsia="ＭＳ 明朝" w:hAnsi="ＭＳ 明朝" w:cs="ＭＳ Ｐゴシック"/>
                <w:kern w:val="0"/>
                <w:sz w:val="20"/>
                <w:szCs w:val="20"/>
              </w:rPr>
            </w:pPr>
            <w:r w:rsidRPr="003F545B">
              <w:rPr>
                <w:rFonts w:ascii="ＭＳ 明朝" w:eastAsia="ＭＳ 明朝" w:hAnsi="ＭＳ 明朝" w:cs="ＭＳ Ｐゴシック" w:hint="eastAsia"/>
                <w:kern w:val="0"/>
                <w:sz w:val="20"/>
                <w:szCs w:val="20"/>
              </w:rPr>
              <w:t>鉛含有量</w:t>
            </w:r>
          </w:p>
        </w:tc>
      </w:tr>
      <w:tr w:rsidR="00FD2C83" w:rsidRPr="00CE1078" w:rsidTr="003F545B">
        <w:trPr>
          <w:trHeight w:val="686"/>
          <w:jc w:val="center"/>
        </w:trPr>
        <w:tc>
          <w:tcPr>
            <w:tcW w:w="4957" w:type="dxa"/>
            <w:gridSpan w:val="5"/>
            <w:tcBorders>
              <w:top w:val="single" w:sz="4" w:space="0" w:color="auto"/>
              <w:left w:val="single" w:sz="4" w:space="0" w:color="auto"/>
              <w:bottom w:val="double" w:sz="4" w:space="0" w:color="auto"/>
              <w:right w:val="single" w:sz="4" w:space="0" w:color="auto"/>
            </w:tcBorders>
            <w:shd w:val="clear" w:color="auto" w:fill="auto"/>
            <w:noWrap/>
            <w:vAlign w:val="center"/>
          </w:tcPr>
          <w:p w:rsidR="00FD2C83" w:rsidRPr="00FD2C83" w:rsidRDefault="00FD2C83" w:rsidP="00634240">
            <w:pPr>
              <w:widowControl/>
              <w:ind w:right="840"/>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 掘削側面の余掘りにより増加した土量</w:t>
            </w:r>
          </w:p>
        </w:tc>
        <w:tc>
          <w:tcPr>
            <w:tcW w:w="1140" w:type="dxa"/>
            <w:tcBorders>
              <w:top w:val="single" w:sz="4" w:space="0" w:color="auto"/>
              <w:left w:val="single" w:sz="4" w:space="0" w:color="auto"/>
              <w:bottom w:val="double" w:sz="4" w:space="0" w:color="auto"/>
              <w:right w:val="single" w:sz="4" w:space="0" w:color="auto"/>
            </w:tcBorders>
            <w:shd w:val="clear" w:color="auto" w:fill="auto"/>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10.0</w:t>
            </w:r>
          </w:p>
        </w:tc>
        <w:tc>
          <w:tcPr>
            <w:tcW w:w="2974" w:type="dxa"/>
            <w:tcBorders>
              <w:top w:val="nil"/>
              <w:left w:val="nil"/>
              <w:bottom w:val="double" w:sz="4" w:space="0" w:color="auto"/>
              <w:right w:val="single" w:sz="4" w:space="0" w:color="auto"/>
            </w:tcBorders>
            <w:shd w:val="clear" w:color="auto" w:fill="auto"/>
            <w:noWrap/>
            <w:vAlign w:val="center"/>
          </w:tcPr>
          <w:p w:rsidR="00FD2C83" w:rsidRPr="00FD2C83" w:rsidRDefault="00FD2C83" w:rsidP="00634240">
            <w:pPr>
              <w:widowControl/>
              <w:spacing w:line="240" w:lineRule="exac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単位区画 B-2-2を除く範囲の合計</w:t>
            </w:r>
          </w:p>
        </w:tc>
      </w:tr>
      <w:tr w:rsidR="00FD2C83" w:rsidRPr="00CE1078" w:rsidTr="00FD2C83">
        <w:trPr>
          <w:trHeight w:hRule="exact" w:val="493"/>
          <w:jc w:val="center"/>
        </w:trPr>
        <w:tc>
          <w:tcPr>
            <w:tcW w:w="1097" w:type="dxa"/>
            <w:tcBorders>
              <w:top w:val="double" w:sz="4" w:space="0" w:color="auto"/>
              <w:left w:val="single" w:sz="4" w:space="0" w:color="auto"/>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合　計</w:t>
            </w:r>
          </w:p>
        </w:tc>
        <w:tc>
          <w:tcPr>
            <w:tcW w:w="957" w:type="dxa"/>
            <w:tcBorders>
              <w:top w:val="double" w:sz="4" w:space="0" w:color="auto"/>
              <w:left w:val="single" w:sz="4" w:space="0" w:color="auto"/>
              <w:bottom w:val="single" w:sz="4" w:space="0" w:color="auto"/>
              <w:right w:val="single" w:sz="4" w:space="0" w:color="auto"/>
            </w:tcBorders>
            <w:shd w:val="clear" w:color="auto" w:fill="auto"/>
            <w:vAlign w:val="center"/>
          </w:tcPr>
          <w:p w:rsidR="00FD2C83" w:rsidRPr="00FD2C83" w:rsidRDefault="00FD2C83" w:rsidP="00634240">
            <w:pPr>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608.1</w:t>
            </w:r>
          </w:p>
        </w:tc>
        <w:tc>
          <w:tcPr>
            <w:tcW w:w="1202"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w:t>
            </w:r>
          </w:p>
        </w:tc>
        <w:tc>
          <w:tcPr>
            <w:tcW w:w="850"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w:t>
            </w:r>
          </w:p>
        </w:tc>
        <w:tc>
          <w:tcPr>
            <w:tcW w:w="851"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jc w:val="center"/>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w:t>
            </w:r>
          </w:p>
        </w:tc>
        <w:tc>
          <w:tcPr>
            <w:tcW w:w="1140"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jc w:val="right"/>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1,156.2</w:t>
            </w:r>
          </w:p>
        </w:tc>
        <w:tc>
          <w:tcPr>
            <w:tcW w:w="2974" w:type="dxa"/>
            <w:tcBorders>
              <w:top w:val="double" w:sz="4" w:space="0" w:color="auto"/>
              <w:left w:val="nil"/>
              <w:bottom w:val="single" w:sz="4" w:space="0" w:color="auto"/>
              <w:right w:val="single" w:sz="4" w:space="0" w:color="auto"/>
            </w:tcBorders>
            <w:shd w:val="clear" w:color="auto" w:fill="auto"/>
            <w:noWrap/>
            <w:vAlign w:val="center"/>
          </w:tcPr>
          <w:p w:rsidR="00FD2C83" w:rsidRPr="00FD2C83" w:rsidRDefault="00FD2C83" w:rsidP="00634240">
            <w:pPr>
              <w:widowControl/>
              <w:rPr>
                <w:rFonts w:ascii="ＭＳ 明朝" w:eastAsia="ＭＳ 明朝" w:hAnsi="ＭＳ 明朝" w:cs="ＭＳ Ｐゴシック"/>
                <w:kern w:val="0"/>
                <w:sz w:val="20"/>
                <w:szCs w:val="20"/>
              </w:rPr>
            </w:pPr>
            <w:r w:rsidRPr="00FD2C83">
              <w:rPr>
                <w:rFonts w:ascii="ＭＳ 明朝" w:eastAsia="ＭＳ 明朝" w:hAnsi="ＭＳ 明朝" w:cs="ＭＳ Ｐゴシック" w:hint="eastAsia"/>
                <w:kern w:val="0"/>
                <w:sz w:val="20"/>
                <w:szCs w:val="20"/>
              </w:rPr>
              <w:t xml:space="preserve">　</w:t>
            </w:r>
          </w:p>
        </w:tc>
      </w:tr>
    </w:tbl>
    <w:p w:rsidR="00FD2C83" w:rsidRDefault="00FD2C83" w:rsidP="00122CCA">
      <w:pPr>
        <w:autoSpaceDE w:val="0"/>
        <w:autoSpaceDN w:val="0"/>
        <w:adjustRightInd w:val="0"/>
        <w:jc w:val="left"/>
        <w:rPr>
          <w:rFonts w:ascii="Century" w:eastAsia="ＭＳ 明朝" w:hAnsi="Century"/>
        </w:rPr>
      </w:pPr>
    </w:p>
    <w:p w:rsidR="003F545B" w:rsidRPr="003F545B" w:rsidRDefault="00DE7D99" w:rsidP="003F545B">
      <w:pPr>
        <w:autoSpaceDE w:val="0"/>
        <w:autoSpaceDN w:val="0"/>
        <w:adjustRightInd w:val="0"/>
        <w:jc w:val="left"/>
        <w:rPr>
          <w:rFonts w:ascii="Century" w:eastAsia="ＭＳ 明朝" w:hAnsi="Century"/>
        </w:rPr>
      </w:pPr>
      <w:r>
        <w:rPr>
          <w:rFonts w:ascii="Century" w:eastAsia="ＭＳ 明朝" w:hAnsi="Century"/>
          <w:noProof/>
        </w:rPr>
        <w:lastRenderedPageBreak/>
        <mc:AlternateContent>
          <mc:Choice Requires="wps">
            <w:drawing>
              <wp:anchor distT="0" distB="0" distL="114300" distR="114300" simplePos="0" relativeHeight="251710464" behindDoc="0" locked="0" layoutInCell="1" allowOverlap="1" wp14:anchorId="3E2576B0" wp14:editId="3E472351">
                <wp:simplePos x="0" y="0"/>
                <wp:positionH relativeFrom="margin">
                  <wp:posOffset>3271520</wp:posOffset>
                </wp:positionH>
                <wp:positionV relativeFrom="paragraph">
                  <wp:posOffset>-414655</wp:posOffset>
                </wp:positionV>
                <wp:extent cx="2466975" cy="876300"/>
                <wp:effectExtent l="1314450" t="0" r="28575" b="19050"/>
                <wp:wrapNone/>
                <wp:docPr id="76" name="角丸四角形吹き出し 76"/>
                <wp:cNvGraphicFramePr/>
                <a:graphic xmlns:a="http://schemas.openxmlformats.org/drawingml/2006/main">
                  <a:graphicData uri="http://schemas.microsoft.com/office/word/2010/wordprocessingShape">
                    <wps:wsp>
                      <wps:cNvSpPr/>
                      <wps:spPr>
                        <a:xfrm>
                          <a:off x="0" y="0"/>
                          <a:ext cx="2466975" cy="876300"/>
                        </a:xfrm>
                        <a:prstGeom prst="wedgeRoundRectCallout">
                          <a:avLst>
                            <a:gd name="adj1" fmla="val -101338"/>
                            <a:gd name="adj2" fmla="val 1208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添付資料として管理票に記載された交付年月日、交付番号、車両番号、汚染土壌の重量等を一覧表に整理したものを添付します。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76B0" id="角丸四角形吹き出し 76" o:spid="_x0000_s1079" type="#_x0000_t62" style="position:absolute;margin-left:257.6pt;margin-top:-32.65pt;width:194.25pt;height:6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" adj="-11089,13410" fillcolor="white [3212]" strokecolor="black [3213]">
                <v:textbo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添付資料として管理票に記載された交付年月日、交付番号、車両番号、汚染土壌の重量等を一覧表に整理したものを添付します。</w:t>
                      </w:r>
                    </w:p>
                  </w:txbxContent>
                </v:textbox>
                <w10:wrap anchorx="margin"/>
              </v:shape>
            </w:pict>
          </mc:Fallback>
        </mc:AlternateContent>
      </w:r>
      <w:r w:rsidR="003F545B">
        <w:rPr>
          <w:rFonts w:ascii="Century" w:eastAsia="ＭＳ 明朝" w:hAnsi="Century" w:hint="eastAsia"/>
        </w:rPr>
        <w:t>（２）</w:t>
      </w:r>
      <w:r w:rsidR="003F545B" w:rsidRPr="003F545B">
        <w:rPr>
          <w:rFonts w:ascii="Century" w:eastAsia="ＭＳ 明朝" w:hAnsi="Century"/>
        </w:rPr>
        <w:t>汚染土壌の運搬実績表</w:t>
      </w:r>
    </w:p>
    <w:p w:rsidR="003F545B" w:rsidRPr="003F545B" w:rsidRDefault="003F545B" w:rsidP="003F545B">
      <w:pPr>
        <w:autoSpaceDE w:val="0"/>
        <w:autoSpaceDN w:val="0"/>
        <w:adjustRightInd w:val="0"/>
        <w:jc w:val="left"/>
        <w:rPr>
          <w:rFonts w:ascii="Century" w:eastAsia="ＭＳ 明朝" w:hAnsi="Century"/>
        </w:rPr>
      </w:pPr>
    </w:p>
    <w:p w:rsidR="00FD2C83" w:rsidRPr="003F545B" w:rsidRDefault="003F545B" w:rsidP="003F545B">
      <w:pPr>
        <w:autoSpaceDE w:val="0"/>
        <w:autoSpaceDN w:val="0"/>
        <w:adjustRightInd w:val="0"/>
        <w:jc w:val="center"/>
        <w:rPr>
          <w:rFonts w:ascii="ＭＳ ゴシック" w:eastAsia="ＭＳ ゴシック" w:hAnsi="ＭＳ ゴシック"/>
        </w:rPr>
      </w:pPr>
      <w:r w:rsidRPr="003F545B">
        <w:rPr>
          <w:rFonts w:ascii="ＭＳ ゴシック" w:eastAsia="ＭＳ ゴシック" w:hAnsi="ＭＳ ゴシック" w:hint="eastAsia"/>
        </w:rPr>
        <w:t>表</w:t>
      </w:r>
      <w:r w:rsidRPr="003F545B">
        <w:rPr>
          <w:rFonts w:ascii="ＭＳ ゴシック" w:eastAsia="ＭＳ ゴシック" w:hAnsi="ＭＳ ゴシック"/>
        </w:rPr>
        <w:t>3-4　汚染土壌運搬実績のまとめ</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8"/>
        <w:gridCol w:w="2281"/>
        <w:gridCol w:w="2200"/>
        <w:gridCol w:w="1864"/>
      </w:tblGrid>
      <w:tr w:rsidR="003F545B" w:rsidRPr="003F545B" w:rsidTr="003F545B">
        <w:trPr>
          <w:trHeight w:val="20"/>
        </w:trPr>
        <w:tc>
          <w:tcPr>
            <w:tcW w:w="2018" w:type="dxa"/>
            <w:tcBorders>
              <w:bottom w:val="double" w:sz="4" w:space="0" w:color="auto"/>
            </w:tcBorders>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運搬年月日</w:t>
            </w:r>
          </w:p>
        </w:tc>
        <w:tc>
          <w:tcPr>
            <w:tcW w:w="2281" w:type="dxa"/>
            <w:tcBorders>
              <w:bottom w:val="double" w:sz="4" w:space="0" w:color="auto"/>
            </w:tcBorders>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運搬車両延べ台数</w:t>
            </w:r>
          </w:p>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（台）</w:t>
            </w:r>
          </w:p>
        </w:tc>
        <w:tc>
          <w:tcPr>
            <w:tcW w:w="2200" w:type="dxa"/>
            <w:tcBorders>
              <w:bottom w:val="double" w:sz="4" w:space="0" w:color="auto"/>
            </w:tcBorders>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運搬重量</w:t>
            </w:r>
          </w:p>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（ｔ）</w:t>
            </w:r>
          </w:p>
        </w:tc>
        <w:tc>
          <w:tcPr>
            <w:tcW w:w="1864" w:type="dxa"/>
            <w:tcBorders>
              <w:bottom w:val="double" w:sz="4" w:space="0" w:color="auto"/>
            </w:tcBorders>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備　　　　考</w:t>
            </w:r>
          </w:p>
        </w:tc>
      </w:tr>
      <w:tr w:rsidR="003F545B" w:rsidRPr="003F545B" w:rsidTr="003F545B">
        <w:trPr>
          <w:trHeight w:val="20"/>
        </w:trPr>
        <w:tc>
          <w:tcPr>
            <w:tcW w:w="2018" w:type="dxa"/>
            <w:tcBorders>
              <w:top w:val="double" w:sz="4" w:space="0" w:color="auto"/>
            </w:tcBorders>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20XX年○月15日</w:t>
            </w:r>
          </w:p>
        </w:tc>
        <w:tc>
          <w:tcPr>
            <w:tcW w:w="2281" w:type="dxa"/>
            <w:tcBorders>
              <w:top w:val="double" w:sz="4" w:space="0" w:color="auto"/>
            </w:tcBorders>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28　　</w:t>
            </w:r>
          </w:p>
        </w:tc>
        <w:tc>
          <w:tcPr>
            <w:tcW w:w="2200" w:type="dxa"/>
            <w:tcBorders>
              <w:top w:val="double" w:sz="4" w:space="0" w:color="auto"/>
            </w:tcBorders>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280.00　　</w:t>
            </w:r>
          </w:p>
        </w:tc>
        <w:tc>
          <w:tcPr>
            <w:tcW w:w="1864" w:type="dxa"/>
            <w:tcBorders>
              <w:top w:val="double" w:sz="4" w:space="0" w:color="auto"/>
            </w:tcBorders>
            <w:vAlign w:val="center"/>
          </w:tcPr>
          <w:p w:rsidR="003F545B" w:rsidRPr="003F545B" w:rsidRDefault="003F545B" w:rsidP="00634240">
            <w:pPr>
              <w:jc w:val="right"/>
              <w:rPr>
                <w:rFonts w:ascii="ＭＳ 明朝" w:eastAsia="ＭＳ 明朝" w:hAnsi="ＭＳ 明朝"/>
                <w:sz w:val="20"/>
              </w:rPr>
            </w:pPr>
          </w:p>
        </w:tc>
      </w:tr>
      <w:tr w:rsidR="003F545B" w:rsidRPr="003F545B" w:rsidTr="003F545B">
        <w:trPr>
          <w:trHeight w:val="20"/>
        </w:trPr>
        <w:tc>
          <w:tcPr>
            <w:tcW w:w="2018" w:type="dxa"/>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20XX年○月16日</w:t>
            </w:r>
          </w:p>
        </w:tc>
        <w:tc>
          <w:tcPr>
            <w:tcW w:w="2281"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30　　</w:t>
            </w:r>
          </w:p>
        </w:tc>
        <w:tc>
          <w:tcPr>
            <w:tcW w:w="2200"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300.00　　</w:t>
            </w:r>
          </w:p>
        </w:tc>
        <w:tc>
          <w:tcPr>
            <w:tcW w:w="1864" w:type="dxa"/>
            <w:vAlign w:val="center"/>
          </w:tcPr>
          <w:p w:rsidR="003F545B" w:rsidRPr="003F545B" w:rsidRDefault="003F545B" w:rsidP="00634240">
            <w:pPr>
              <w:jc w:val="right"/>
              <w:rPr>
                <w:rFonts w:ascii="ＭＳ 明朝" w:eastAsia="ＭＳ 明朝" w:hAnsi="ＭＳ 明朝"/>
                <w:sz w:val="20"/>
              </w:rPr>
            </w:pPr>
          </w:p>
        </w:tc>
      </w:tr>
      <w:tr w:rsidR="003F545B" w:rsidRPr="003F545B" w:rsidTr="003F545B">
        <w:trPr>
          <w:trHeight w:val="20"/>
        </w:trPr>
        <w:tc>
          <w:tcPr>
            <w:tcW w:w="2018" w:type="dxa"/>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20XX年○月19日</w:t>
            </w:r>
          </w:p>
        </w:tc>
        <w:tc>
          <w:tcPr>
            <w:tcW w:w="2281"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32　　</w:t>
            </w:r>
          </w:p>
        </w:tc>
        <w:tc>
          <w:tcPr>
            <w:tcW w:w="2200"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320.00　　</w:t>
            </w:r>
          </w:p>
        </w:tc>
        <w:tc>
          <w:tcPr>
            <w:tcW w:w="1864" w:type="dxa"/>
            <w:vAlign w:val="center"/>
          </w:tcPr>
          <w:p w:rsidR="003F545B" w:rsidRPr="003F545B" w:rsidRDefault="003F545B" w:rsidP="00634240">
            <w:pPr>
              <w:jc w:val="right"/>
              <w:rPr>
                <w:rFonts w:ascii="ＭＳ 明朝" w:eastAsia="ＭＳ 明朝" w:hAnsi="ＭＳ 明朝"/>
                <w:sz w:val="20"/>
              </w:rPr>
            </w:pPr>
          </w:p>
        </w:tc>
      </w:tr>
      <w:tr w:rsidR="003F545B" w:rsidRPr="003F545B" w:rsidTr="003F545B">
        <w:trPr>
          <w:trHeight w:val="20"/>
        </w:trPr>
        <w:tc>
          <w:tcPr>
            <w:tcW w:w="2018" w:type="dxa"/>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20XX年○月20日</w:t>
            </w:r>
          </w:p>
        </w:tc>
        <w:tc>
          <w:tcPr>
            <w:tcW w:w="2281"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33　　</w:t>
            </w:r>
          </w:p>
        </w:tc>
        <w:tc>
          <w:tcPr>
            <w:tcW w:w="2200"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330.00　　</w:t>
            </w:r>
          </w:p>
        </w:tc>
        <w:tc>
          <w:tcPr>
            <w:tcW w:w="1864" w:type="dxa"/>
            <w:vAlign w:val="center"/>
          </w:tcPr>
          <w:p w:rsidR="003F545B" w:rsidRPr="003F545B" w:rsidRDefault="003F545B" w:rsidP="00634240">
            <w:pPr>
              <w:jc w:val="right"/>
              <w:rPr>
                <w:rFonts w:ascii="ＭＳ 明朝" w:eastAsia="ＭＳ 明朝" w:hAnsi="ＭＳ 明朝"/>
                <w:sz w:val="20"/>
              </w:rPr>
            </w:pPr>
          </w:p>
        </w:tc>
      </w:tr>
      <w:tr w:rsidR="003F545B" w:rsidRPr="003F545B" w:rsidTr="003F545B">
        <w:trPr>
          <w:trHeight w:val="20"/>
        </w:trPr>
        <w:tc>
          <w:tcPr>
            <w:tcW w:w="2018" w:type="dxa"/>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20XX年○月22日</w:t>
            </w:r>
          </w:p>
        </w:tc>
        <w:tc>
          <w:tcPr>
            <w:tcW w:w="2281"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30　　</w:t>
            </w:r>
          </w:p>
        </w:tc>
        <w:tc>
          <w:tcPr>
            <w:tcW w:w="2200"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300.00　　</w:t>
            </w:r>
          </w:p>
        </w:tc>
        <w:tc>
          <w:tcPr>
            <w:tcW w:w="1864" w:type="dxa"/>
            <w:vAlign w:val="center"/>
          </w:tcPr>
          <w:p w:rsidR="003F545B" w:rsidRPr="003F545B" w:rsidRDefault="003F545B" w:rsidP="00634240">
            <w:pPr>
              <w:jc w:val="right"/>
              <w:rPr>
                <w:rFonts w:ascii="ＭＳ 明朝" w:eastAsia="ＭＳ 明朝" w:hAnsi="ＭＳ 明朝"/>
                <w:sz w:val="20"/>
              </w:rPr>
            </w:pPr>
          </w:p>
        </w:tc>
      </w:tr>
      <w:tr w:rsidR="003F545B" w:rsidRPr="003F545B" w:rsidTr="003F545B">
        <w:trPr>
          <w:trHeight w:val="20"/>
        </w:trPr>
        <w:tc>
          <w:tcPr>
            <w:tcW w:w="2018" w:type="dxa"/>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20XX年○月23日</w:t>
            </w:r>
          </w:p>
        </w:tc>
        <w:tc>
          <w:tcPr>
            <w:tcW w:w="2281"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31　　</w:t>
            </w:r>
          </w:p>
        </w:tc>
        <w:tc>
          <w:tcPr>
            <w:tcW w:w="2200" w:type="dxa"/>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310.00　　</w:t>
            </w:r>
          </w:p>
        </w:tc>
        <w:tc>
          <w:tcPr>
            <w:tcW w:w="1864" w:type="dxa"/>
            <w:vAlign w:val="center"/>
          </w:tcPr>
          <w:p w:rsidR="003F545B" w:rsidRPr="003F545B" w:rsidRDefault="003F545B" w:rsidP="00634240">
            <w:pPr>
              <w:jc w:val="right"/>
              <w:rPr>
                <w:rFonts w:ascii="ＭＳ 明朝" w:eastAsia="ＭＳ 明朝" w:hAnsi="ＭＳ 明朝"/>
                <w:sz w:val="20"/>
              </w:rPr>
            </w:pPr>
          </w:p>
        </w:tc>
      </w:tr>
      <w:tr w:rsidR="003F545B" w:rsidRPr="003F545B" w:rsidTr="003F545B">
        <w:trPr>
          <w:trHeight w:val="20"/>
        </w:trPr>
        <w:tc>
          <w:tcPr>
            <w:tcW w:w="2018" w:type="dxa"/>
            <w:tcBorders>
              <w:bottom w:val="double" w:sz="4" w:space="0" w:color="auto"/>
            </w:tcBorders>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20XX年○月26日</w:t>
            </w:r>
          </w:p>
        </w:tc>
        <w:tc>
          <w:tcPr>
            <w:tcW w:w="2281" w:type="dxa"/>
            <w:tcBorders>
              <w:bottom w:val="double" w:sz="4" w:space="0" w:color="auto"/>
            </w:tcBorders>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25　　</w:t>
            </w:r>
          </w:p>
        </w:tc>
        <w:tc>
          <w:tcPr>
            <w:tcW w:w="2200" w:type="dxa"/>
            <w:tcBorders>
              <w:bottom w:val="double" w:sz="4" w:space="0" w:color="auto"/>
            </w:tcBorders>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241.16　　</w:t>
            </w:r>
          </w:p>
        </w:tc>
        <w:tc>
          <w:tcPr>
            <w:tcW w:w="1864" w:type="dxa"/>
            <w:tcBorders>
              <w:bottom w:val="double" w:sz="4" w:space="0" w:color="auto"/>
            </w:tcBorders>
            <w:vAlign w:val="center"/>
          </w:tcPr>
          <w:p w:rsidR="003F545B" w:rsidRPr="003F545B" w:rsidRDefault="00DE7D99" w:rsidP="00634240">
            <w:pPr>
              <w:jc w:val="right"/>
              <w:rPr>
                <w:rFonts w:ascii="ＭＳ 明朝" w:eastAsia="ＭＳ 明朝" w:hAnsi="ＭＳ 明朝"/>
                <w:sz w:val="20"/>
              </w:rPr>
            </w:pPr>
            <w:r>
              <w:rPr>
                <w:rFonts w:ascii="Century" w:eastAsia="ＭＳ 明朝" w:hAnsi="Century"/>
                <w:noProof/>
              </w:rPr>
              <mc:AlternateContent>
                <mc:Choice Requires="wps">
                  <w:drawing>
                    <wp:anchor distT="0" distB="0" distL="114300" distR="114300" simplePos="0" relativeHeight="251712512" behindDoc="0" locked="0" layoutInCell="1" allowOverlap="1" wp14:anchorId="32427F27" wp14:editId="3C14B863">
                      <wp:simplePos x="0" y="0"/>
                      <wp:positionH relativeFrom="margin">
                        <wp:posOffset>130810</wp:posOffset>
                      </wp:positionH>
                      <wp:positionV relativeFrom="paragraph">
                        <wp:posOffset>41910</wp:posOffset>
                      </wp:positionV>
                      <wp:extent cx="1238250" cy="714375"/>
                      <wp:effectExtent l="76200" t="209550" r="19050" b="28575"/>
                      <wp:wrapNone/>
                      <wp:docPr id="77" name="角丸四角形吹き出し 77"/>
                      <wp:cNvGraphicFramePr/>
                      <a:graphic xmlns:a="http://schemas.openxmlformats.org/drawingml/2006/main">
                        <a:graphicData uri="http://schemas.microsoft.com/office/word/2010/wordprocessingShape">
                          <wps:wsp>
                            <wps:cNvSpPr/>
                            <wps:spPr>
                              <a:xfrm>
                                <a:off x="5400675" y="3657600"/>
                                <a:ext cx="1238250" cy="714375"/>
                              </a:xfrm>
                              <a:prstGeom prst="wedgeRoundRectCallout">
                                <a:avLst>
                                  <a:gd name="adj1" fmla="val -52793"/>
                                  <a:gd name="adj2" fmla="val -7567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ここには、このような簡易な表でまとめます</w:t>
                                  </w:r>
                                  <w:r>
                                    <w:rPr>
                                      <w:rFonts w:ascii="ＭＳ ゴシック" w:eastAsia="ＭＳ ゴシック" w:hAnsi="ＭＳ 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27F27" id="角丸四角形吹き出し 77" o:spid="_x0000_s1080" type="#_x0000_t62" style="position:absolute;left:0;text-align:left;margin-left:10.3pt;margin-top:3.3pt;width:97.5pt;height:5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" adj="-603,-5545" fillcolor="white [3212]" strokecolor="black [3213]">
                      <v:textbo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ここには、このような簡易な表でまとめます</w:t>
                            </w:r>
                            <w:r>
                              <w:rPr>
                                <w:rFonts w:ascii="ＭＳ ゴシック" w:eastAsia="ＭＳ ゴシック" w:hAnsi="ＭＳ ゴシック" w:hint="eastAsia"/>
                                <w:color w:val="000000" w:themeColor="text1"/>
                                <w:sz w:val="20"/>
                              </w:rPr>
                              <w:t>。</w:t>
                            </w:r>
                          </w:p>
                        </w:txbxContent>
                      </v:textbox>
                      <w10:wrap anchorx="margin"/>
                    </v:shape>
                  </w:pict>
                </mc:Fallback>
              </mc:AlternateContent>
            </w:r>
          </w:p>
        </w:tc>
      </w:tr>
      <w:tr w:rsidR="003F545B" w:rsidRPr="003F545B" w:rsidTr="003F545B">
        <w:trPr>
          <w:trHeight w:val="20"/>
        </w:trPr>
        <w:tc>
          <w:tcPr>
            <w:tcW w:w="2018" w:type="dxa"/>
            <w:tcBorders>
              <w:top w:val="double" w:sz="4" w:space="0" w:color="auto"/>
            </w:tcBorders>
            <w:vAlign w:val="center"/>
          </w:tcPr>
          <w:p w:rsidR="003F545B" w:rsidRPr="003F545B" w:rsidRDefault="003F545B" w:rsidP="00634240">
            <w:pPr>
              <w:jc w:val="center"/>
              <w:rPr>
                <w:rFonts w:ascii="ＭＳ 明朝" w:eastAsia="ＭＳ 明朝" w:hAnsi="ＭＳ 明朝"/>
                <w:sz w:val="20"/>
              </w:rPr>
            </w:pPr>
            <w:r w:rsidRPr="003F545B">
              <w:rPr>
                <w:rFonts w:ascii="ＭＳ 明朝" w:eastAsia="ＭＳ 明朝" w:hAnsi="ＭＳ 明朝" w:hint="eastAsia"/>
                <w:sz w:val="20"/>
              </w:rPr>
              <w:t>合　　計</w:t>
            </w:r>
          </w:p>
        </w:tc>
        <w:tc>
          <w:tcPr>
            <w:tcW w:w="2281" w:type="dxa"/>
            <w:tcBorders>
              <w:top w:val="double" w:sz="4" w:space="0" w:color="auto"/>
            </w:tcBorders>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209　　</w:t>
            </w:r>
          </w:p>
        </w:tc>
        <w:tc>
          <w:tcPr>
            <w:tcW w:w="2200" w:type="dxa"/>
            <w:tcBorders>
              <w:top w:val="double" w:sz="4" w:space="0" w:color="auto"/>
            </w:tcBorders>
            <w:vAlign w:val="center"/>
          </w:tcPr>
          <w:p w:rsidR="003F545B" w:rsidRPr="003F545B" w:rsidRDefault="003F545B" w:rsidP="00634240">
            <w:pPr>
              <w:wordWrap w:val="0"/>
              <w:jc w:val="right"/>
              <w:rPr>
                <w:rFonts w:ascii="ＭＳ 明朝" w:eastAsia="ＭＳ 明朝" w:hAnsi="ＭＳ 明朝"/>
                <w:sz w:val="20"/>
              </w:rPr>
            </w:pPr>
            <w:r w:rsidRPr="003F545B">
              <w:rPr>
                <w:rFonts w:ascii="ＭＳ 明朝" w:eastAsia="ＭＳ 明朝" w:hAnsi="ＭＳ 明朝" w:hint="eastAsia"/>
                <w:sz w:val="20"/>
              </w:rPr>
              <w:t xml:space="preserve">2,081.16　　</w:t>
            </w:r>
          </w:p>
        </w:tc>
        <w:tc>
          <w:tcPr>
            <w:tcW w:w="1864" w:type="dxa"/>
            <w:tcBorders>
              <w:top w:val="double" w:sz="4" w:space="0" w:color="auto"/>
            </w:tcBorders>
            <w:vAlign w:val="center"/>
          </w:tcPr>
          <w:p w:rsidR="003F545B" w:rsidRPr="003F545B" w:rsidRDefault="003F545B" w:rsidP="00634240">
            <w:pPr>
              <w:jc w:val="right"/>
              <w:rPr>
                <w:rFonts w:ascii="ＭＳ 明朝" w:eastAsia="ＭＳ 明朝" w:hAnsi="ＭＳ 明朝"/>
                <w:sz w:val="20"/>
              </w:rPr>
            </w:pPr>
          </w:p>
        </w:tc>
      </w:tr>
    </w:tbl>
    <w:p w:rsidR="00F36192" w:rsidRDefault="00F36192" w:rsidP="00122CCA">
      <w:pPr>
        <w:autoSpaceDE w:val="0"/>
        <w:autoSpaceDN w:val="0"/>
        <w:adjustRightInd w:val="0"/>
        <w:jc w:val="left"/>
        <w:rPr>
          <w:rFonts w:ascii="Century" w:eastAsia="ＭＳ 明朝" w:hAnsi="Century"/>
        </w:rPr>
      </w:pPr>
    </w:p>
    <w:p w:rsidR="00F36192" w:rsidRPr="00F36192" w:rsidRDefault="00F36192" w:rsidP="00F36192">
      <w:pPr>
        <w:autoSpaceDE w:val="0"/>
        <w:autoSpaceDN w:val="0"/>
        <w:adjustRightInd w:val="0"/>
        <w:jc w:val="center"/>
        <w:rPr>
          <w:rFonts w:ascii="ＭＳ ゴシック" w:eastAsia="ＭＳ ゴシック" w:hAnsi="ＭＳ ゴシック"/>
        </w:rPr>
      </w:pPr>
      <w:r w:rsidRPr="00F36192">
        <w:rPr>
          <w:rFonts w:ascii="ＭＳ ゴシック" w:eastAsia="ＭＳ ゴシック" w:hAnsi="ＭＳ ゴシック" w:hint="eastAsia"/>
        </w:rPr>
        <w:t>表</w:t>
      </w:r>
      <w:r w:rsidRPr="00F36192">
        <w:rPr>
          <w:rFonts w:ascii="ＭＳ ゴシック" w:eastAsia="ＭＳ ゴシック" w:hAnsi="ＭＳ ゴシック"/>
        </w:rPr>
        <w:t>3-5　管理票集計表の一例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588"/>
        <w:gridCol w:w="1843"/>
        <w:gridCol w:w="1134"/>
        <w:gridCol w:w="992"/>
        <w:gridCol w:w="974"/>
      </w:tblGrid>
      <w:tr w:rsidR="00F36192" w:rsidRPr="00F36192" w:rsidTr="00F36192">
        <w:trPr>
          <w:jc w:val="center"/>
        </w:trPr>
        <w:tc>
          <w:tcPr>
            <w:tcW w:w="675"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番号</w:t>
            </w:r>
          </w:p>
        </w:tc>
        <w:tc>
          <w:tcPr>
            <w:tcW w:w="1843"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交付年月日</w:t>
            </w:r>
          </w:p>
        </w:tc>
        <w:tc>
          <w:tcPr>
            <w:tcW w:w="1588"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交付番号</w:t>
            </w:r>
          </w:p>
        </w:tc>
        <w:tc>
          <w:tcPr>
            <w:tcW w:w="1843"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車両番号</w:t>
            </w:r>
          </w:p>
        </w:tc>
        <w:tc>
          <w:tcPr>
            <w:tcW w:w="1134" w:type="dxa"/>
            <w:tcBorders>
              <w:bottom w:val="double" w:sz="4" w:space="0" w:color="auto"/>
            </w:tcBorders>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体積(㎥)</w:t>
            </w:r>
          </w:p>
        </w:tc>
        <w:tc>
          <w:tcPr>
            <w:tcW w:w="992" w:type="dxa"/>
            <w:tcBorders>
              <w:bottom w:val="double" w:sz="4" w:space="0" w:color="auto"/>
            </w:tcBorders>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重量(</w:t>
            </w:r>
            <w:r>
              <w:rPr>
                <w:rFonts w:ascii="ＭＳ 明朝" w:eastAsia="ＭＳ 明朝" w:hAnsi="ＭＳ 明朝" w:hint="eastAsia"/>
                <w:sz w:val="20"/>
              </w:rPr>
              <w:t>t</w:t>
            </w:r>
            <w:r w:rsidRPr="00F36192">
              <w:rPr>
                <w:rFonts w:ascii="ＭＳ 明朝" w:eastAsia="ＭＳ 明朝" w:hAnsi="ＭＳ 明朝" w:hint="eastAsia"/>
                <w:sz w:val="20"/>
              </w:rPr>
              <w:t>)</w:t>
            </w:r>
          </w:p>
        </w:tc>
        <w:tc>
          <w:tcPr>
            <w:tcW w:w="974" w:type="dxa"/>
            <w:tcBorders>
              <w:bottom w:val="double" w:sz="4" w:space="0" w:color="auto"/>
            </w:tcBorders>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備考</w:t>
            </w:r>
          </w:p>
        </w:tc>
      </w:tr>
      <w:tr w:rsidR="00F36192" w:rsidRPr="00F36192" w:rsidTr="00F36192">
        <w:trPr>
          <w:jc w:val="center"/>
        </w:trPr>
        <w:tc>
          <w:tcPr>
            <w:tcW w:w="675" w:type="dxa"/>
            <w:tcBorders>
              <w:top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001</w:t>
            </w:r>
          </w:p>
        </w:tc>
        <w:tc>
          <w:tcPr>
            <w:tcW w:w="1843" w:type="dxa"/>
            <w:tcBorders>
              <w:top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20XX年　月　日</w:t>
            </w:r>
          </w:p>
        </w:tc>
        <w:tc>
          <w:tcPr>
            <w:tcW w:w="1588" w:type="dxa"/>
            <w:tcBorders>
              <w:top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第01-0001号</w:t>
            </w:r>
          </w:p>
        </w:tc>
        <w:tc>
          <w:tcPr>
            <w:tcW w:w="1843" w:type="dxa"/>
            <w:tcBorders>
              <w:top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○○100あ00-00</w:t>
            </w:r>
          </w:p>
        </w:tc>
        <w:tc>
          <w:tcPr>
            <w:tcW w:w="1134" w:type="dxa"/>
            <w:tcBorders>
              <w:top w:val="double" w:sz="4" w:space="0" w:color="auto"/>
            </w:tcBorders>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6</w:t>
            </w:r>
          </w:p>
        </w:tc>
        <w:tc>
          <w:tcPr>
            <w:tcW w:w="992" w:type="dxa"/>
            <w:tcBorders>
              <w:top w:val="double" w:sz="4" w:space="0" w:color="auto"/>
            </w:tcBorders>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10</w:t>
            </w:r>
          </w:p>
        </w:tc>
        <w:tc>
          <w:tcPr>
            <w:tcW w:w="974" w:type="dxa"/>
            <w:tcBorders>
              <w:top w:val="double" w:sz="4" w:space="0" w:color="auto"/>
            </w:tcBorders>
            <w:shd w:val="clear" w:color="auto" w:fill="auto"/>
          </w:tcPr>
          <w:p w:rsidR="00F36192" w:rsidRPr="00F36192" w:rsidRDefault="00F36192" w:rsidP="00634240">
            <w:pPr>
              <w:rPr>
                <w:rFonts w:ascii="ＭＳ 明朝" w:eastAsia="ＭＳ 明朝" w:hAnsi="ＭＳ 明朝"/>
                <w:sz w:val="20"/>
              </w:rPr>
            </w:pPr>
          </w:p>
        </w:tc>
      </w:tr>
      <w:tr w:rsidR="00F36192" w:rsidRPr="00F36192" w:rsidTr="00F36192">
        <w:trPr>
          <w:jc w:val="center"/>
        </w:trPr>
        <w:tc>
          <w:tcPr>
            <w:tcW w:w="675" w:type="dxa"/>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w:t>
            </w:r>
          </w:p>
        </w:tc>
        <w:tc>
          <w:tcPr>
            <w:tcW w:w="1843" w:type="dxa"/>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w:t>
            </w:r>
          </w:p>
        </w:tc>
        <w:tc>
          <w:tcPr>
            <w:tcW w:w="1588" w:type="dxa"/>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w:t>
            </w:r>
          </w:p>
        </w:tc>
        <w:tc>
          <w:tcPr>
            <w:tcW w:w="1843" w:type="dxa"/>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w:t>
            </w:r>
          </w:p>
        </w:tc>
        <w:tc>
          <w:tcPr>
            <w:tcW w:w="1134" w:type="dxa"/>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w:t>
            </w:r>
          </w:p>
        </w:tc>
        <w:tc>
          <w:tcPr>
            <w:tcW w:w="992" w:type="dxa"/>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w:t>
            </w:r>
          </w:p>
        </w:tc>
        <w:tc>
          <w:tcPr>
            <w:tcW w:w="974" w:type="dxa"/>
            <w:shd w:val="clear" w:color="auto" w:fill="auto"/>
          </w:tcPr>
          <w:p w:rsidR="00F36192" w:rsidRPr="00F36192" w:rsidRDefault="00F36192" w:rsidP="00F36192">
            <w:pPr>
              <w:rPr>
                <w:rFonts w:ascii="ＭＳ 明朝" w:eastAsia="ＭＳ 明朝" w:hAnsi="ＭＳ 明朝"/>
                <w:sz w:val="20"/>
              </w:rPr>
            </w:pPr>
          </w:p>
        </w:tc>
      </w:tr>
      <w:tr w:rsidR="00F36192" w:rsidRPr="00F36192" w:rsidTr="00F36192">
        <w:trPr>
          <w:jc w:val="center"/>
        </w:trPr>
        <w:tc>
          <w:tcPr>
            <w:tcW w:w="675"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020</w:t>
            </w:r>
          </w:p>
        </w:tc>
        <w:tc>
          <w:tcPr>
            <w:tcW w:w="1843"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20XX年　月　日</w:t>
            </w:r>
          </w:p>
        </w:tc>
        <w:tc>
          <w:tcPr>
            <w:tcW w:w="1588"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第01-0020号</w:t>
            </w:r>
          </w:p>
        </w:tc>
        <w:tc>
          <w:tcPr>
            <w:tcW w:w="1843" w:type="dxa"/>
            <w:tcBorders>
              <w:bottom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○○100い00-00</w:t>
            </w:r>
          </w:p>
        </w:tc>
        <w:tc>
          <w:tcPr>
            <w:tcW w:w="1134" w:type="dxa"/>
            <w:tcBorders>
              <w:bottom w:val="double" w:sz="4" w:space="0" w:color="auto"/>
            </w:tcBorders>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5</w:t>
            </w:r>
          </w:p>
        </w:tc>
        <w:tc>
          <w:tcPr>
            <w:tcW w:w="992" w:type="dxa"/>
            <w:tcBorders>
              <w:bottom w:val="double" w:sz="4" w:space="0" w:color="auto"/>
            </w:tcBorders>
            <w:shd w:val="clear" w:color="auto" w:fill="auto"/>
          </w:tcPr>
          <w:p w:rsidR="00F36192" w:rsidRPr="00F36192" w:rsidRDefault="00F36192" w:rsidP="00634240">
            <w:pPr>
              <w:jc w:val="center"/>
              <w:rPr>
                <w:rFonts w:ascii="ＭＳ 明朝" w:eastAsia="ＭＳ 明朝" w:hAnsi="ＭＳ 明朝"/>
                <w:sz w:val="20"/>
              </w:rPr>
            </w:pPr>
            <w:r w:rsidRPr="00F36192">
              <w:rPr>
                <w:rFonts w:ascii="ＭＳ 明朝" w:eastAsia="ＭＳ 明朝" w:hAnsi="ＭＳ 明朝" w:hint="eastAsia"/>
                <w:sz w:val="20"/>
              </w:rPr>
              <w:t>10</w:t>
            </w:r>
          </w:p>
        </w:tc>
        <w:tc>
          <w:tcPr>
            <w:tcW w:w="974" w:type="dxa"/>
            <w:tcBorders>
              <w:bottom w:val="double" w:sz="4" w:space="0" w:color="auto"/>
            </w:tcBorders>
            <w:shd w:val="clear" w:color="auto" w:fill="auto"/>
          </w:tcPr>
          <w:p w:rsidR="00F36192" w:rsidRPr="00F36192" w:rsidRDefault="00F36192" w:rsidP="00634240">
            <w:pPr>
              <w:rPr>
                <w:rFonts w:ascii="ＭＳ 明朝" w:eastAsia="ＭＳ 明朝" w:hAnsi="ＭＳ 明朝"/>
                <w:sz w:val="20"/>
              </w:rPr>
            </w:pPr>
          </w:p>
        </w:tc>
      </w:tr>
      <w:tr w:rsidR="00F36192" w:rsidRPr="00F36192" w:rsidTr="00F36192">
        <w:trPr>
          <w:jc w:val="center"/>
        </w:trPr>
        <w:tc>
          <w:tcPr>
            <w:tcW w:w="5949" w:type="dxa"/>
            <w:gridSpan w:val="4"/>
            <w:tcBorders>
              <w:top w:val="double" w:sz="4" w:space="0" w:color="auto"/>
            </w:tcBorders>
            <w:shd w:val="clear" w:color="auto" w:fill="auto"/>
            <w:vAlign w:val="center"/>
          </w:tcPr>
          <w:p w:rsidR="00F36192" w:rsidRPr="00F36192" w:rsidRDefault="00F36192" w:rsidP="00F36192">
            <w:pPr>
              <w:jc w:val="center"/>
              <w:rPr>
                <w:rFonts w:ascii="ＭＳ 明朝" w:eastAsia="ＭＳ 明朝" w:hAnsi="ＭＳ 明朝"/>
                <w:sz w:val="20"/>
              </w:rPr>
            </w:pPr>
            <w:r w:rsidRPr="00F36192">
              <w:rPr>
                <w:rFonts w:ascii="ＭＳ 明朝" w:eastAsia="ＭＳ 明朝" w:hAnsi="ＭＳ 明朝" w:hint="eastAsia"/>
                <w:sz w:val="20"/>
              </w:rPr>
              <w:t>合　　　　計</w:t>
            </w:r>
          </w:p>
        </w:tc>
        <w:tc>
          <w:tcPr>
            <w:tcW w:w="1134" w:type="dxa"/>
            <w:tcBorders>
              <w:top w:val="double" w:sz="4" w:space="0" w:color="auto"/>
            </w:tcBorders>
            <w:shd w:val="clear" w:color="auto" w:fill="auto"/>
          </w:tcPr>
          <w:p w:rsidR="00F36192" w:rsidRPr="00F36192" w:rsidRDefault="00F36192" w:rsidP="00634240">
            <w:pPr>
              <w:rPr>
                <w:rFonts w:ascii="ＭＳ 明朝" w:eastAsia="ＭＳ 明朝" w:hAnsi="ＭＳ 明朝"/>
                <w:sz w:val="20"/>
              </w:rPr>
            </w:pPr>
          </w:p>
        </w:tc>
        <w:tc>
          <w:tcPr>
            <w:tcW w:w="992" w:type="dxa"/>
            <w:tcBorders>
              <w:top w:val="double" w:sz="4" w:space="0" w:color="auto"/>
            </w:tcBorders>
            <w:shd w:val="clear" w:color="auto" w:fill="auto"/>
          </w:tcPr>
          <w:p w:rsidR="00F36192" w:rsidRPr="00F36192" w:rsidRDefault="00F36192" w:rsidP="00634240">
            <w:pPr>
              <w:rPr>
                <w:rFonts w:ascii="ＭＳ 明朝" w:eastAsia="ＭＳ 明朝" w:hAnsi="ＭＳ 明朝"/>
                <w:sz w:val="20"/>
              </w:rPr>
            </w:pPr>
          </w:p>
        </w:tc>
        <w:tc>
          <w:tcPr>
            <w:tcW w:w="974" w:type="dxa"/>
            <w:tcBorders>
              <w:top w:val="double" w:sz="4" w:space="0" w:color="auto"/>
            </w:tcBorders>
            <w:shd w:val="clear" w:color="auto" w:fill="auto"/>
          </w:tcPr>
          <w:p w:rsidR="00F36192" w:rsidRPr="00F36192" w:rsidRDefault="00F36192" w:rsidP="00634240">
            <w:pPr>
              <w:rPr>
                <w:rFonts w:ascii="ＭＳ 明朝" w:eastAsia="ＭＳ 明朝" w:hAnsi="ＭＳ 明朝"/>
                <w:sz w:val="20"/>
              </w:rPr>
            </w:pPr>
          </w:p>
        </w:tc>
      </w:tr>
    </w:tbl>
    <w:p w:rsidR="00304E55" w:rsidRDefault="00304E55" w:rsidP="00122CCA">
      <w:pPr>
        <w:autoSpaceDE w:val="0"/>
        <w:autoSpaceDN w:val="0"/>
        <w:adjustRightInd w:val="0"/>
        <w:jc w:val="left"/>
        <w:rPr>
          <w:rFonts w:ascii="Century" w:eastAsia="ＭＳ 明朝" w:hAnsi="Century"/>
        </w:rPr>
      </w:pPr>
    </w:p>
    <w:p w:rsidR="00B758CB" w:rsidRPr="00B758CB" w:rsidRDefault="00B758CB" w:rsidP="00B758CB">
      <w:pPr>
        <w:autoSpaceDE w:val="0"/>
        <w:autoSpaceDN w:val="0"/>
        <w:adjustRightInd w:val="0"/>
        <w:jc w:val="left"/>
        <w:rPr>
          <w:rFonts w:ascii="Century" w:eastAsia="ＭＳ 明朝" w:hAnsi="Century"/>
        </w:rPr>
      </w:pPr>
      <w:r>
        <w:rPr>
          <w:rFonts w:ascii="Century" w:eastAsia="ＭＳ 明朝" w:hAnsi="Century" w:hint="eastAsia"/>
        </w:rPr>
        <w:t>（３）</w:t>
      </w:r>
      <w:r w:rsidRPr="00B758CB">
        <w:rPr>
          <w:rFonts w:ascii="Century" w:eastAsia="ＭＳ 明朝" w:hAnsi="Century"/>
        </w:rPr>
        <w:t>埋め戻し土の健全性と搬入量</w:t>
      </w:r>
    </w:p>
    <w:p w:rsidR="00F36192" w:rsidRDefault="00DE7D99" w:rsidP="00B758CB">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14560" behindDoc="0" locked="0" layoutInCell="1" allowOverlap="1" wp14:anchorId="4C12AEA3" wp14:editId="03C28A65">
                <wp:simplePos x="0" y="0"/>
                <wp:positionH relativeFrom="margin">
                  <wp:align>right</wp:align>
                </wp:positionH>
                <wp:positionV relativeFrom="paragraph">
                  <wp:posOffset>715010</wp:posOffset>
                </wp:positionV>
                <wp:extent cx="2286000" cy="504825"/>
                <wp:effectExtent l="1162050" t="0" r="19050" b="28575"/>
                <wp:wrapNone/>
                <wp:docPr id="78" name="角丸四角形吹き出し 78"/>
                <wp:cNvGraphicFramePr/>
                <a:graphic xmlns:a="http://schemas.openxmlformats.org/drawingml/2006/main">
                  <a:graphicData uri="http://schemas.microsoft.com/office/word/2010/wordprocessingShape">
                    <wps:wsp>
                      <wps:cNvSpPr/>
                      <wps:spPr>
                        <a:xfrm>
                          <a:off x="0" y="0"/>
                          <a:ext cx="2286000" cy="504825"/>
                        </a:xfrm>
                        <a:prstGeom prst="wedgeRoundRectCallout">
                          <a:avLst>
                            <a:gd name="adj1" fmla="val -99043"/>
                            <a:gd name="adj2" fmla="val -37937"/>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搬入元、分析頻度、分析結果等を記載すると良いでしょう。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AEA3" id="角丸四角形吹き出し 78" o:spid="_x0000_s1081" type="#_x0000_t62" style="position:absolute;left:0;text-align:left;margin-left:128.8pt;margin-top:56.3pt;width:180pt;height:39.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" adj="-10593,2606" fillcolor="white [3212]" strokecolor="black [3213]">
                <v:textbox>
                  <w:txbxContent>
                    <w:p w:rsidR="001848C8" w:rsidRPr="00FB4BD6" w:rsidRDefault="001848C8" w:rsidP="00DE7D99">
                      <w:pPr>
                        <w:spacing w:line="0" w:lineRule="atLeast"/>
                        <w:rPr>
                          <w:rFonts w:ascii="ＭＳ ゴシック" w:eastAsia="ＭＳ ゴシック" w:hAnsi="ＭＳ ゴシック"/>
                          <w:color w:val="000000" w:themeColor="text1"/>
                          <w:sz w:val="20"/>
                        </w:rPr>
                      </w:pPr>
                      <w:r w:rsidRPr="00DE7D99">
                        <w:rPr>
                          <w:rFonts w:ascii="ＭＳ ゴシック" w:eastAsia="ＭＳ ゴシック" w:hAnsi="ＭＳ ゴシック" w:hint="eastAsia"/>
                          <w:color w:val="000000" w:themeColor="text1"/>
                          <w:sz w:val="20"/>
                        </w:rPr>
                        <w:t>搬入元、分析頻度、分析結果等を記載すると良いでしょう。</w:t>
                      </w:r>
                    </w:p>
                  </w:txbxContent>
                </v:textbox>
                <w10:wrap anchorx="margin"/>
              </v:shape>
            </w:pict>
          </mc:Fallback>
        </mc:AlternateContent>
      </w:r>
      <w:r w:rsidR="00B758CB" w:rsidRPr="00B758CB">
        <w:rPr>
          <w:rFonts w:ascii="Century" w:eastAsia="ＭＳ 明朝" w:hAnsi="Century" w:hint="eastAsia"/>
        </w:rPr>
        <w:t>埋め戻し土には、購入材（既利用地</w:t>
      </w:r>
      <w:r w:rsidR="00B758CB" w:rsidRPr="00B758CB">
        <w:rPr>
          <w:rFonts w:ascii="Century" w:eastAsia="ＭＳ 明朝" w:hAnsi="Century"/>
        </w:rPr>
        <w:t>B</w:t>
      </w:r>
      <w:r w:rsidR="00B758CB" w:rsidRPr="00B758CB">
        <w:rPr>
          <w:rFonts w:ascii="Century" w:eastAsia="ＭＳ 明朝" w:hAnsi="Century"/>
        </w:rPr>
        <w:t>種）を使用したため、（一社）土壌環境センターの「埋め戻し土壌の品質管理指針」に則り、</w:t>
      </w:r>
      <w:r w:rsidR="00B758CB" w:rsidRPr="00B758CB">
        <w:rPr>
          <w:rFonts w:ascii="Century" w:eastAsia="ＭＳ 明朝" w:hAnsi="Century"/>
        </w:rPr>
        <w:t>900</w:t>
      </w:r>
      <w:r w:rsidR="00B758CB" w:rsidRPr="00B758CB">
        <w:rPr>
          <w:rFonts w:ascii="Century" w:eastAsia="ＭＳ 明朝" w:hAnsi="Century" w:hint="eastAsia"/>
        </w:rPr>
        <w:t>㎥に１回の頻度で分析を行い、特定有害物質の含有量および溶出量</w:t>
      </w:r>
      <w:r w:rsidR="00B758CB">
        <w:rPr>
          <w:rFonts w:ascii="Century" w:eastAsia="ＭＳ 明朝" w:hAnsi="Century" w:hint="eastAsia"/>
        </w:rPr>
        <w:t>の</w:t>
      </w:r>
      <w:r w:rsidR="00B758CB" w:rsidRPr="00B758CB">
        <w:rPr>
          <w:rFonts w:ascii="Century" w:eastAsia="ＭＳ 明朝" w:hAnsi="Century" w:hint="eastAsia"/>
        </w:rPr>
        <w:t>基準</w:t>
      </w:r>
      <w:r w:rsidR="00B758CB">
        <w:rPr>
          <w:rFonts w:ascii="Century" w:eastAsia="ＭＳ 明朝" w:hAnsi="Century" w:hint="eastAsia"/>
        </w:rPr>
        <w:t>に適合している</w:t>
      </w:r>
      <w:r w:rsidR="00B758CB" w:rsidRPr="00B758CB">
        <w:rPr>
          <w:rFonts w:ascii="Century" w:eastAsia="ＭＳ 明朝" w:hAnsi="Century" w:hint="eastAsia"/>
        </w:rPr>
        <w:t>ことを確認した。確認結果は、下のとおりである。</w:t>
      </w:r>
    </w:p>
    <w:p w:rsidR="00F36192" w:rsidRDefault="00F36192" w:rsidP="00122CCA">
      <w:pPr>
        <w:autoSpaceDE w:val="0"/>
        <w:autoSpaceDN w:val="0"/>
        <w:adjustRightInd w:val="0"/>
        <w:jc w:val="left"/>
        <w:rPr>
          <w:rFonts w:ascii="Century" w:eastAsia="ＭＳ 明朝" w:hAnsi="Century"/>
        </w:rPr>
      </w:pPr>
    </w:p>
    <w:p w:rsidR="00F36192" w:rsidRPr="00B758CB" w:rsidRDefault="00B758CB" w:rsidP="00B758CB">
      <w:pPr>
        <w:autoSpaceDE w:val="0"/>
        <w:autoSpaceDN w:val="0"/>
        <w:adjustRightInd w:val="0"/>
        <w:jc w:val="center"/>
        <w:rPr>
          <w:rFonts w:ascii="ＭＳ ゴシック" w:eastAsia="ＭＳ ゴシック" w:hAnsi="ＭＳ ゴシック"/>
        </w:rPr>
      </w:pPr>
      <w:r w:rsidRPr="00B758CB">
        <w:rPr>
          <w:rFonts w:ascii="ＭＳ ゴシック" w:eastAsia="ＭＳ ゴシック" w:hAnsi="ＭＳ ゴシック" w:hint="eastAsia"/>
        </w:rPr>
        <w:t>表</w:t>
      </w:r>
      <w:r w:rsidRPr="00B758CB">
        <w:rPr>
          <w:rFonts w:ascii="ＭＳ ゴシック" w:eastAsia="ＭＳ ゴシック" w:hAnsi="ＭＳ ゴシック"/>
        </w:rPr>
        <w:t>3-6　埋戻土の搬入一覧表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23"/>
        <w:gridCol w:w="1346"/>
        <w:gridCol w:w="2675"/>
        <w:gridCol w:w="799"/>
        <w:gridCol w:w="1196"/>
      </w:tblGrid>
      <w:tr w:rsidR="00B758CB" w:rsidRPr="00B758CB" w:rsidTr="00B758CB">
        <w:tc>
          <w:tcPr>
            <w:tcW w:w="1413"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搬入日</w:t>
            </w:r>
          </w:p>
        </w:tc>
        <w:tc>
          <w:tcPr>
            <w:tcW w:w="1523"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搬入台数(台)</w:t>
            </w:r>
          </w:p>
        </w:tc>
        <w:tc>
          <w:tcPr>
            <w:tcW w:w="1346"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搬入量(㎥)</w:t>
            </w:r>
          </w:p>
        </w:tc>
        <w:tc>
          <w:tcPr>
            <w:tcW w:w="2675"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搬入元</w:t>
            </w:r>
          </w:p>
        </w:tc>
        <w:tc>
          <w:tcPr>
            <w:tcW w:w="799"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分析</w:t>
            </w:r>
          </w:p>
        </w:tc>
        <w:tc>
          <w:tcPr>
            <w:tcW w:w="1196"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備考</w:t>
            </w:r>
          </w:p>
        </w:tc>
      </w:tr>
      <w:tr w:rsidR="00B758CB" w:rsidRPr="00B758CB" w:rsidTr="00B758CB">
        <w:tc>
          <w:tcPr>
            <w:tcW w:w="1413"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年　月　日</w:t>
            </w:r>
          </w:p>
        </w:tc>
        <w:tc>
          <w:tcPr>
            <w:tcW w:w="1523" w:type="dxa"/>
            <w:tcBorders>
              <w:top w:val="double" w:sz="4" w:space="0" w:color="auto"/>
            </w:tcBorders>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30</w:t>
            </w:r>
          </w:p>
        </w:tc>
        <w:tc>
          <w:tcPr>
            <w:tcW w:w="1346" w:type="dxa"/>
            <w:tcBorders>
              <w:top w:val="double" w:sz="4" w:space="0" w:color="auto"/>
            </w:tcBorders>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167.1</w:t>
            </w:r>
            <w:r>
              <w:rPr>
                <w:rFonts w:ascii="ＭＳ 明朝" w:eastAsia="ＭＳ 明朝" w:hAnsi="ＭＳ 明朝" w:hint="eastAsia"/>
                <w:sz w:val="20"/>
                <w:szCs w:val="20"/>
              </w:rPr>
              <w:t xml:space="preserve">　</w:t>
            </w:r>
          </w:p>
        </w:tc>
        <w:tc>
          <w:tcPr>
            <w:tcW w:w="2675"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○県○市××　○○興業</w:t>
            </w:r>
          </w:p>
        </w:tc>
        <w:tc>
          <w:tcPr>
            <w:tcW w:w="799"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p>
        </w:tc>
        <w:tc>
          <w:tcPr>
            <w:tcW w:w="1196"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p>
        </w:tc>
      </w:tr>
      <w:tr w:rsidR="00B758CB" w:rsidRPr="00B758CB" w:rsidTr="00B758CB">
        <w:tc>
          <w:tcPr>
            <w:tcW w:w="1413"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年　月　日</w:t>
            </w:r>
          </w:p>
        </w:tc>
        <w:tc>
          <w:tcPr>
            <w:tcW w:w="1523" w:type="dxa"/>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40</w:t>
            </w:r>
          </w:p>
        </w:tc>
        <w:tc>
          <w:tcPr>
            <w:tcW w:w="1346" w:type="dxa"/>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223.0</w:t>
            </w:r>
            <w:r>
              <w:rPr>
                <w:rFonts w:ascii="ＭＳ 明朝" w:eastAsia="ＭＳ 明朝" w:hAnsi="ＭＳ 明朝" w:hint="eastAsia"/>
                <w:sz w:val="20"/>
                <w:szCs w:val="20"/>
              </w:rPr>
              <w:t xml:space="preserve">　</w:t>
            </w:r>
          </w:p>
        </w:tc>
        <w:tc>
          <w:tcPr>
            <w:tcW w:w="2675"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○県○市××　○○興業</w:t>
            </w:r>
          </w:p>
        </w:tc>
        <w:tc>
          <w:tcPr>
            <w:tcW w:w="799"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c>
          <w:tcPr>
            <w:tcW w:w="1196"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r>
      <w:tr w:rsidR="00B758CB" w:rsidRPr="00B758CB" w:rsidTr="00B758CB">
        <w:tc>
          <w:tcPr>
            <w:tcW w:w="1413"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年　月　日</w:t>
            </w:r>
          </w:p>
        </w:tc>
        <w:tc>
          <w:tcPr>
            <w:tcW w:w="1523" w:type="dxa"/>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40</w:t>
            </w:r>
          </w:p>
        </w:tc>
        <w:tc>
          <w:tcPr>
            <w:tcW w:w="1346" w:type="dxa"/>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222.2</w:t>
            </w:r>
            <w:r>
              <w:rPr>
                <w:rFonts w:ascii="ＭＳ 明朝" w:eastAsia="ＭＳ 明朝" w:hAnsi="ＭＳ 明朝" w:hint="eastAsia"/>
                <w:sz w:val="20"/>
                <w:szCs w:val="20"/>
              </w:rPr>
              <w:t xml:space="preserve">　</w:t>
            </w:r>
          </w:p>
        </w:tc>
        <w:tc>
          <w:tcPr>
            <w:tcW w:w="2675"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○県○市××　○○興業</w:t>
            </w:r>
          </w:p>
        </w:tc>
        <w:tc>
          <w:tcPr>
            <w:tcW w:w="799"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c>
          <w:tcPr>
            <w:tcW w:w="1196"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r>
      <w:tr w:rsidR="00B758CB" w:rsidRPr="00B758CB" w:rsidTr="00B758CB">
        <w:tc>
          <w:tcPr>
            <w:tcW w:w="1413"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年　月　日</w:t>
            </w:r>
          </w:p>
        </w:tc>
        <w:tc>
          <w:tcPr>
            <w:tcW w:w="1523" w:type="dxa"/>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40</w:t>
            </w:r>
          </w:p>
        </w:tc>
        <w:tc>
          <w:tcPr>
            <w:tcW w:w="1346" w:type="dxa"/>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223.0</w:t>
            </w:r>
            <w:r>
              <w:rPr>
                <w:rFonts w:ascii="ＭＳ 明朝" w:eastAsia="ＭＳ 明朝" w:hAnsi="ＭＳ 明朝" w:hint="eastAsia"/>
                <w:sz w:val="20"/>
                <w:szCs w:val="20"/>
              </w:rPr>
              <w:t xml:space="preserve">　</w:t>
            </w:r>
          </w:p>
        </w:tc>
        <w:tc>
          <w:tcPr>
            <w:tcW w:w="2675"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○県○市××　○○興業</w:t>
            </w:r>
          </w:p>
        </w:tc>
        <w:tc>
          <w:tcPr>
            <w:tcW w:w="799"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c>
          <w:tcPr>
            <w:tcW w:w="1196"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r>
      <w:tr w:rsidR="00B758CB" w:rsidRPr="00B758CB" w:rsidTr="00B758CB">
        <w:tc>
          <w:tcPr>
            <w:tcW w:w="1413"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年　月　日</w:t>
            </w:r>
          </w:p>
        </w:tc>
        <w:tc>
          <w:tcPr>
            <w:tcW w:w="1523" w:type="dxa"/>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40</w:t>
            </w:r>
          </w:p>
        </w:tc>
        <w:tc>
          <w:tcPr>
            <w:tcW w:w="1346" w:type="dxa"/>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222.0</w:t>
            </w:r>
            <w:r>
              <w:rPr>
                <w:rFonts w:ascii="ＭＳ 明朝" w:eastAsia="ＭＳ 明朝" w:hAnsi="ＭＳ 明朝" w:hint="eastAsia"/>
                <w:sz w:val="20"/>
                <w:szCs w:val="20"/>
              </w:rPr>
              <w:t xml:space="preserve">　</w:t>
            </w:r>
          </w:p>
        </w:tc>
        <w:tc>
          <w:tcPr>
            <w:tcW w:w="2675"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○県○市××　○○興業</w:t>
            </w:r>
          </w:p>
        </w:tc>
        <w:tc>
          <w:tcPr>
            <w:tcW w:w="799"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w:t>
            </w:r>
          </w:p>
        </w:tc>
        <w:tc>
          <w:tcPr>
            <w:tcW w:w="1196"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結果表(1)</w:t>
            </w:r>
          </w:p>
        </w:tc>
      </w:tr>
      <w:tr w:rsidR="00B758CB" w:rsidRPr="00B758CB" w:rsidTr="00B758CB">
        <w:tc>
          <w:tcPr>
            <w:tcW w:w="1413"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年　月　日</w:t>
            </w:r>
          </w:p>
        </w:tc>
        <w:tc>
          <w:tcPr>
            <w:tcW w:w="1523" w:type="dxa"/>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36</w:t>
            </w:r>
          </w:p>
        </w:tc>
        <w:tc>
          <w:tcPr>
            <w:tcW w:w="1346" w:type="dxa"/>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200.1</w:t>
            </w:r>
            <w:r>
              <w:rPr>
                <w:rFonts w:ascii="ＭＳ 明朝" w:eastAsia="ＭＳ 明朝" w:hAnsi="ＭＳ 明朝" w:hint="eastAsia"/>
                <w:sz w:val="20"/>
                <w:szCs w:val="20"/>
              </w:rPr>
              <w:t xml:space="preserve">　</w:t>
            </w:r>
          </w:p>
        </w:tc>
        <w:tc>
          <w:tcPr>
            <w:tcW w:w="2675" w:type="dxa"/>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○県○市××　○○興業</w:t>
            </w:r>
          </w:p>
        </w:tc>
        <w:tc>
          <w:tcPr>
            <w:tcW w:w="799"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c>
          <w:tcPr>
            <w:tcW w:w="1196" w:type="dxa"/>
            <w:shd w:val="clear" w:color="auto" w:fill="auto"/>
            <w:vAlign w:val="center"/>
          </w:tcPr>
          <w:p w:rsidR="00B758CB" w:rsidRPr="00B758CB" w:rsidRDefault="00B758CB" w:rsidP="00B758CB">
            <w:pPr>
              <w:jc w:val="center"/>
              <w:rPr>
                <w:rFonts w:ascii="ＭＳ 明朝" w:eastAsia="ＭＳ 明朝" w:hAnsi="ＭＳ 明朝"/>
                <w:sz w:val="20"/>
                <w:szCs w:val="20"/>
              </w:rPr>
            </w:pPr>
          </w:p>
        </w:tc>
      </w:tr>
      <w:tr w:rsidR="00B758CB" w:rsidRPr="00B758CB" w:rsidTr="00B758CB">
        <w:tc>
          <w:tcPr>
            <w:tcW w:w="1413"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年　月　日</w:t>
            </w:r>
          </w:p>
        </w:tc>
        <w:tc>
          <w:tcPr>
            <w:tcW w:w="1523" w:type="dxa"/>
            <w:tcBorders>
              <w:bottom w:val="double" w:sz="4" w:space="0" w:color="auto"/>
            </w:tcBorders>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24</w:t>
            </w:r>
          </w:p>
        </w:tc>
        <w:tc>
          <w:tcPr>
            <w:tcW w:w="1346" w:type="dxa"/>
            <w:tcBorders>
              <w:bottom w:val="double" w:sz="4" w:space="0" w:color="auto"/>
            </w:tcBorders>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130.0</w:t>
            </w:r>
            <w:r>
              <w:rPr>
                <w:rFonts w:ascii="ＭＳ 明朝" w:eastAsia="ＭＳ 明朝" w:hAnsi="ＭＳ 明朝" w:hint="eastAsia"/>
                <w:sz w:val="20"/>
                <w:szCs w:val="20"/>
              </w:rPr>
              <w:t xml:space="preserve">　</w:t>
            </w:r>
          </w:p>
        </w:tc>
        <w:tc>
          <w:tcPr>
            <w:tcW w:w="2675"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○県○市××　○○興業</w:t>
            </w:r>
          </w:p>
        </w:tc>
        <w:tc>
          <w:tcPr>
            <w:tcW w:w="799"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w:t>
            </w:r>
          </w:p>
        </w:tc>
        <w:tc>
          <w:tcPr>
            <w:tcW w:w="1196" w:type="dxa"/>
            <w:tcBorders>
              <w:bottom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結果表(2)</w:t>
            </w:r>
          </w:p>
        </w:tc>
      </w:tr>
      <w:tr w:rsidR="00B758CB" w:rsidRPr="00B758CB" w:rsidTr="00B758CB">
        <w:tc>
          <w:tcPr>
            <w:tcW w:w="1413"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r w:rsidRPr="00B758CB">
              <w:rPr>
                <w:rFonts w:ascii="ＭＳ 明朝" w:eastAsia="ＭＳ 明朝" w:hAnsi="ＭＳ 明朝" w:hint="eastAsia"/>
                <w:sz w:val="20"/>
                <w:szCs w:val="20"/>
              </w:rPr>
              <w:t>合　　計</w:t>
            </w:r>
          </w:p>
        </w:tc>
        <w:tc>
          <w:tcPr>
            <w:tcW w:w="1523" w:type="dxa"/>
            <w:tcBorders>
              <w:top w:val="double" w:sz="4" w:space="0" w:color="auto"/>
            </w:tcBorders>
            <w:shd w:val="clear" w:color="auto" w:fill="auto"/>
            <w:vAlign w:val="center"/>
          </w:tcPr>
          <w:p w:rsidR="00B758CB" w:rsidRPr="00B758CB" w:rsidRDefault="00B758CB" w:rsidP="00B758CB">
            <w:pPr>
              <w:wordWrap w:val="0"/>
              <w:jc w:val="center"/>
              <w:rPr>
                <w:rFonts w:ascii="ＭＳ 明朝" w:eastAsia="ＭＳ 明朝" w:hAnsi="ＭＳ 明朝"/>
                <w:sz w:val="20"/>
                <w:szCs w:val="20"/>
              </w:rPr>
            </w:pPr>
            <w:r w:rsidRPr="00B758CB">
              <w:rPr>
                <w:rFonts w:ascii="ＭＳ 明朝" w:eastAsia="ＭＳ 明朝" w:hAnsi="ＭＳ 明朝" w:hint="eastAsia"/>
                <w:sz w:val="20"/>
                <w:szCs w:val="20"/>
              </w:rPr>
              <w:t>250</w:t>
            </w:r>
          </w:p>
        </w:tc>
        <w:tc>
          <w:tcPr>
            <w:tcW w:w="1346" w:type="dxa"/>
            <w:tcBorders>
              <w:top w:val="double" w:sz="4" w:space="0" w:color="auto"/>
            </w:tcBorders>
            <w:shd w:val="clear" w:color="auto" w:fill="auto"/>
            <w:vAlign w:val="center"/>
          </w:tcPr>
          <w:p w:rsidR="00B758CB" w:rsidRPr="00B758CB" w:rsidRDefault="00B758CB" w:rsidP="00B758CB">
            <w:pPr>
              <w:wordWrap w:val="0"/>
              <w:jc w:val="right"/>
              <w:rPr>
                <w:rFonts w:ascii="ＭＳ 明朝" w:eastAsia="ＭＳ 明朝" w:hAnsi="ＭＳ 明朝"/>
                <w:sz w:val="20"/>
                <w:szCs w:val="20"/>
              </w:rPr>
            </w:pPr>
            <w:r w:rsidRPr="00B758CB">
              <w:rPr>
                <w:rFonts w:ascii="ＭＳ 明朝" w:eastAsia="ＭＳ 明朝" w:hAnsi="ＭＳ 明朝" w:hint="eastAsia"/>
                <w:sz w:val="20"/>
                <w:szCs w:val="20"/>
              </w:rPr>
              <w:t>1,387.4</w:t>
            </w:r>
            <w:r>
              <w:rPr>
                <w:rFonts w:ascii="ＭＳ 明朝" w:eastAsia="ＭＳ 明朝" w:hAnsi="ＭＳ 明朝" w:hint="eastAsia"/>
                <w:sz w:val="20"/>
                <w:szCs w:val="20"/>
              </w:rPr>
              <w:t xml:space="preserve">　</w:t>
            </w:r>
          </w:p>
        </w:tc>
        <w:tc>
          <w:tcPr>
            <w:tcW w:w="2675"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p>
        </w:tc>
        <w:tc>
          <w:tcPr>
            <w:tcW w:w="799"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p>
        </w:tc>
        <w:tc>
          <w:tcPr>
            <w:tcW w:w="1196" w:type="dxa"/>
            <w:tcBorders>
              <w:top w:val="double" w:sz="4" w:space="0" w:color="auto"/>
            </w:tcBorders>
            <w:shd w:val="clear" w:color="auto" w:fill="auto"/>
            <w:vAlign w:val="center"/>
          </w:tcPr>
          <w:p w:rsidR="00B758CB" w:rsidRPr="00B758CB" w:rsidRDefault="00B758CB" w:rsidP="00B758CB">
            <w:pPr>
              <w:jc w:val="center"/>
              <w:rPr>
                <w:rFonts w:ascii="ＭＳ 明朝" w:eastAsia="ＭＳ 明朝" w:hAnsi="ＭＳ 明朝"/>
                <w:sz w:val="20"/>
                <w:szCs w:val="20"/>
              </w:rPr>
            </w:pPr>
          </w:p>
        </w:tc>
      </w:tr>
    </w:tbl>
    <w:p w:rsidR="00B758CB" w:rsidRPr="00967B20" w:rsidRDefault="00967B20" w:rsidP="00967B20">
      <w:pPr>
        <w:autoSpaceDE w:val="0"/>
        <w:autoSpaceDN w:val="0"/>
        <w:adjustRightInd w:val="0"/>
        <w:jc w:val="center"/>
        <w:rPr>
          <w:rFonts w:ascii="ＭＳ ゴシック" w:eastAsia="ＭＳ ゴシック" w:hAnsi="ＭＳ ゴシック"/>
        </w:rPr>
      </w:pPr>
      <w:r w:rsidRPr="00967B20">
        <w:rPr>
          <w:rFonts w:ascii="ＭＳ ゴシック" w:eastAsia="ＭＳ ゴシック" w:hAnsi="ＭＳ ゴシック" w:hint="eastAsia"/>
        </w:rPr>
        <w:lastRenderedPageBreak/>
        <w:t>表</w:t>
      </w:r>
      <w:r w:rsidRPr="00967B20">
        <w:rPr>
          <w:rFonts w:ascii="ＭＳ ゴシック" w:eastAsia="ＭＳ ゴシック" w:hAnsi="ＭＳ ゴシック"/>
        </w:rPr>
        <w:t>3-7-1　埋戻土の健全性確認結果（1）</w:t>
      </w:r>
    </w:p>
    <w:p w:rsidR="00967B20" w:rsidRPr="00967B20" w:rsidRDefault="00967B20" w:rsidP="00967B20">
      <w:pPr>
        <w:ind w:firstLineChars="100" w:firstLine="227"/>
        <w:rPr>
          <w:rFonts w:ascii="ＭＳ 明朝" w:eastAsia="ＭＳ 明朝" w:hAnsi="ＭＳ 明朝"/>
        </w:rPr>
      </w:pPr>
      <w:r w:rsidRPr="00967B20">
        <w:rPr>
          <w:rFonts w:ascii="ＭＳ 明朝" w:eastAsia="ＭＳ 明朝" w:hAnsi="ＭＳ 明朝" w:hint="eastAsia"/>
        </w:rPr>
        <w:t>（0～900㎥）</w:t>
      </w:r>
    </w:p>
    <w:tbl>
      <w:tblPr>
        <w:tblW w:w="9209" w:type="dxa"/>
        <w:jc w:val="center"/>
        <w:tblLayout w:type="fixed"/>
        <w:tblCellMar>
          <w:left w:w="99" w:type="dxa"/>
          <w:right w:w="99" w:type="dxa"/>
        </w:tblCellMar>
        <w:tblLook w:val="0000" w:firstRow="0" w:lastRow="0" w:firstColumn="0" w:lastColumn="0" w:noHBand="0" w:noVBand="0"/>
      </w:tblPr>
      <w:tblGrid>
        <w:gridCol w:w="529"/>
        <w:gridCol w:w="2804"/>
        <w:gridCol w:w="1010"/>
        <w:gridCol w:w="1748"/>
        <w:gridCol w:w="979"/>
        <w:gridCol w:w="2139"/>
      </w:tblGrid>
      <w:tr w:rsidR="00967B20" w:rsidRPr="00967B20" w:rsidTr="00D728D7">
        <w:trPr>
          <w:trHeight w:val="500"/>
          <w:jc w:val="center"/>
        </w:trPr>
        <w:tc>
          <w:tcPr>
            <w:tcW w:w="3333" w:type="dxa"/>
            <w:gridSpan w:val="2"/>
            <w:tcBorders>
              <w:top w:val="single" w:sz="4" w:space="0" w:color="auto"/>
              <w:left w:val="single" w:sz="4" w:space="0" w:color="auto"/>
              <w:bottom w:val="double" w:sz="4" w:space="0" w:color="auto"/>
              <w:right w:val="single" w:sz="4" w:space="0" w:color="auto"/>
              <w:tl2br w:val="single" w:sz="4" w:space="0" w:color="auto"/>
            </w:tcBorders>
            <w:shd w:val="clear" w:color="auto" w:fill="auto"/>
            <w:noWrap/>
            <w:vAlign w:val="bottom"/>
          </w:tcPr>
          <w:p w:rsidR="00967B20" w:rsidRPr="00967B20" w:rsidRDefault="00967B20" w:rsidP="00634240">
            <w:pPr>
              <w:widowControl/>
              <w:jc w:val="center"/>
              <w:rPr>
                <w:rFonts w:ascii="ＭＳ 明朝" w:eastAsia="ＭＳ 明朝" w:hAnsi="ＭＳ 明朝" w:cs="ＭＳ Ｐゴシック"/>
                <w:kern w:val="0"/>
                <w:sz w:val="20"/>
                <w:szCs w:val="20"/>
              </w:rPr>
            </w:pPr>
          </w:p>
        </w:tc>
        <w:tc>
          <w:tcPr>
            <w:tcW w:w="1010"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含有量</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(mg/Kg)</w:t>
            </w:r>
          </w:p>
        </w:tc>
        <w:tc>
          <w:tcPr>
            <w:tcW w:w="1748"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widowControl/>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土壌含有量基準</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(mg/Kg)</w:t>
            </w:r>
          </w:p>
        </w:tc>
        <w:tc>
          <w:tcPr>
            <w:tcW w:w="979"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溶出量</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(mg/L)</w:t>
            </w:r>
          </w:p>
        </w:tc>
        <w:tc>
          <w:tcPr>
            <w:tcW w:w="2139"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widowControl/>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土壌溶出量基準</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(mg/L)</w:t>
            </w:r>
          </w:p>
        </w:tc>
      </w:tr>
      <w:tr w:rsidR="00967B20" w:rsidRPr="00967B20" w:rsidTr="00D728D7">
        <w:trPr>
          <w:trHeight w:hRule="exact" w:val="454"/>
          <w:jc w:val="center"/>
        </w:trPr>
        <w:tc>
          <w:tcPr>
            <w:tcW w:w="529" w:type="dxa"/>
            <w:vMerge w:val="restart"/>
            <w:tcBorders>
              <w:top w:val="double" w:sz="4" w:space="0" w:color="auto"/>
              <w:left w:val="single" w:sz="4" w:space="0" w:color="auto"/>
              <w:bottom w:val="nil"/>
              <w:right w:val="single" w:sz="4" w:space="0" w:color="auto"/>
            </w:tcBorders>
            <w:shd w:val="clear" w:color="auto" w:fill="auto"/>
            <w:textDirection w:val="tbRlV"/>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第二種特定有害物質</w:t>
            </w:r>
          </w:p>
        </w:tc>
        <w:tc>
          <w:tcPr>
            <w:tcW w:w="2804" w:type="dxa"/>
            <w:tcBorders>
              <w:top w:val="doub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カドミウム及びその化合物</w:t>
            </w:r>
          </w:p>
        </w:tc>
        <w:tc>
          <w:tcPr>
            <w:tcW w:w="1010" w:type="dxa"/>
            <w:tcBorders>
              <w:top w:val="doub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doub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979" w:type="dxa"/>
            <w:tcBorders>
              <w:top w:val="doub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doub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六価クロム化合物</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wordWrap w:val="0"/>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250　　</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0.05　　</w:t>
            </w:r>
          </w:p>
        </w:tc>
      </w:tr>
      <w:tr w:rsidR="00967B20" w:rsidRPr="00967B20" w:rsidTr="00D728D7">
        <w:trPr>
          <w:trHeight w:hRule="exact" w:val="517"/>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シアン化合物</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wordWrap w:val="0"/>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D728D7" w:rsidRDefault="00967B20" w:rsidP="00D728D7">
            <w:pPr>
              <w:wordWrap w:val="0"/>
              <w:spacing w:line="200" w:lineRule="exact"/>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50</w:t>
            </w:r>
            <w:r w:rsidR="00D728D7">
              <w:rPr>
                <w:rFonts w:ascii="ＭＳ 明朝" w:eastAsia="ＭＳ 明朝" w:hAnsi="ＭＳ 明朝" w:cs="ＭＳ Ｐゴシック" w:hint="eastAsia"/>
                <w:kern w:val="0"/>
                <w:sz w:val="20"/>
                <w:szCs w:val="20"/>
              </w:rPr>
              <w:t xml:space="preserve">　　</w:t>
            </w:r>
          </w:p>
          <w:p w:rsidR="00967B20" w:rsidRPr="00967B20" w:rsidRDefault="00D728D7" w:rsidP="00D728D7">
            <w:pPr>
              <w:spacing w:line="200" w:lineRule="exact"/>
              <w:jc w:val="right"/>
              <w:rPr>
                <w:rFonts w:ascii="ＭＳ 明朝" w:eastAsia="ＭＳ 明朝" w:hAnsi="ＭＳ 明朝" w:cs="ＭＳ Ｐゴシック"/>
                <w:kern w:val="0"/>
                <w:sz w:val="16"/>
                <w:szCs w:val="20"/>
              </w:rPr>
            </w:pPr>
            <w:r>
              <w:rPr>
                <w:rFonts w:ascii="ＭＳ 明朝" w:eastAsia="ＭＳ 明朝" w:hAnsi="ＭＳ 明朝" w:cs="ＭＳ Ｐゴシック" w:hint="eastAsia"/>
                <w:kern w:val="0"/>
                <w:sz w:val="16"/>
                <w:szCs w:val="20"/>
              </w:rPr>
              <w:t>（遊離ｼｱﾝとし</w:t>
            </w:r>
            <w:r w:rsidR="00967B20" w:rsidRPr="00967B20">
              <w:rPr>
                <w:rFonts w:ascii="ＭＳ 明朝" w:eastAsia="ＭＳ 明朝" w:hAnsi="ＭＳ 明朝" w:cs="ＭＳ Ｐゴシック" w:hint="eastAsia"/>
                <w:kern w:val="0"/>
                <w:sz w:val="16"/>
                <w:szCs w:val="20"/>
              </w:rPr>
              <w:t>て</w:t>
            </w:r>
            <w:r>
              <w:rPr>
                <w:rFonts w:ascii="ＭＳ 明朝" w:eastAsia="ＭＳ 明朝" w:hAnsi="ＭＳ 明朝" w:cs="ＭＳ Ｐゴシック" w:hint="eastAsia"/>
                <w:kern w:val="0"/>
                <w:sz w:val="16"/>
                <w:szCs w:val="20"/>
              </w:rPr>
              <w:t>）</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D728D7" w:rsidRDefault="00967B20" w:rsidP="00634240">
            <w:pPr>
              <w:rPr>
                <w:rFonts w:ascii="ＭＳ 明朝" w:eastAsia="ＭＳ 明朝" w:hAnsi="ＭＳ 明朝" w:cs="ＭＳ Ｐゴシック"/>
                <w:kern w:val="0"/>
                <w:sz w:val="16"/>
                <w:szCs w:val="20"/>
              </w:rPr>
            </w:pPr>
            <w:r w:rsidRPr="00D728D7">
              <w:rPr>
                <w:rFonts w:ascii="ＭＳ 明朝" w:eastAsia="ＭＳ 明朝" w:hAnsi="ＭＳ 明朝" w:cs="ＭＳ Ｐゴシック" w:hint="eastAsia"/>
                <w:kern w:val="0"/>
                <w:sz w:val="16"/>
                <w:szCs w:val="20"/>
              </w:rPr>
              <w:t>検出されないこと</w:t>
            </w:r>
          </w:p>
        </w:tc>
      </w:tr>
      <w:tr w:rsidR="00967B20" w:rsidRPr="00967B20" w:rsidTr="00D728D7">
        <w:trPr>
          <w:trHeight w:hRule="exact" w:val="581"/>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水銀及びその化合物</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D728D7" w:rsidRDefault="00967B20" w:rsidP="00634240">
            <w:pPr>
              <w:spacing w:line="180" w:lineRule="exact"/>
              <w:rPr>
                <w:rFonts w:ascii="ＭＳ 明朝" w:eastAsia="ＭＳ 明朝" w:hAnsi="ＭＳ 明朝" w:cs="ＭＳ Ｐゴシック"/>
                <w:kern w:val="0"/>
                <w:sz w:val="16"/>
                <w:szCs w:val="20"/>
              </w:rPr>
            </w:pPr>
            <w:r w:rsidRPr="00D728D7">
              <w:rPr>
                <w:rFonts w:ascii="ＭＳ 明朝" w:eastAsia="ＭＳ 明朝" w:hAnsi="ＭＳ 明朝" w:cs="ＭＳ Ｐゴシック" w:hint="eastAsia"/>
                <w:kern w:val="0"/>
                <w:sz w:val="16"/>
                <w:szCs w:val="20"/>
              </w:rPr>
              <w:t>0.0005かつ</w:t>
            </w:r>
            <w:r w:rsidR="00D728D7">
              <w:rPr>
                <w:rFonts w:ascii="ＭＳ 明朝" w:eastAsia="ＭＳ 明朝" w:hAnsi="ＭＳ 明朝" w:cs="ＭＳ Ｐゴシック" w:hint="eastAsia"/>
                <w:kern w:val="0"/>
                <w:sz w:val="16"/>
                <w:szCs w:val="20"/>
              </w:rPr>
              <w:t>ｱﾙｷﾙ</w:t>
            </w:r>
            <w:r w:rsidRPr="00D728D7">
              <w:rPr>
                <w:rFonts w:ascii="ＭＳ 明朝" w:eastAsia="ＭＳ 明朝" w:hAnsi="ＭＳ 明朝" w:cs="ＭＳ Ｐゴシック" w:hint="eastAsia"/>
                <w:kern w:val="0"/>
                <w:sz w:val="16"/>
                <w:szCs w:val="20"/>
              </w:rPr>
              <w:t>水銀が検出されないこと</w:t>
            </w:r>
          </w:p>
        </w:tc>
      </w:tr>
      <w:tr w:rsidR="00967B20" w:rsidRPr="00967B20" w:rsidTr="00D728D7">
        <w:trPr>
          <w:trHeight w:hRule="exact" w:val="454"/>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アルキル水銀</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　　</w:t>
            </w:r>
          </w:p>
        </w:tc>
      </w:tr>
      <w:tr w:rsidR="00967B20" w:rsidRPr="00967B20" w:rsidTr="00D728D7">
        <w:trPr>
          <w:trHeight w:hRule="exact" w:val="454"/>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セレン及びその化合物</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鉛及びその化合物</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30</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0.002</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砒素及びその化合物</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10</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0.001</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29"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ふっ素及びその化合物</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4</w:t>
            </w:r>
            <w:r w:rsidR="00D728D7">
              <w:rPr>
                <w:rFonts w:ascii="ＭＳ 明朝" w:eastAsia="ＭＳ 明朝" w:hAnsi="ＭＳ 明朝" w:cs="ＭＳ Ｐゴシック"/>
                <w:kern w:val="0"/>
                <w:sz w:val="20"/>
                <w:szCs w:val="20"/>
              </w:rPr>
              <w:t>,</w:t>
            </w:r>
            <w:r w:rsidRPr="00967B20">
              <w:rPr>
                <w:rFonts w:ascii="ＭＳ 明朝" w:eastAsia="ＭＳ 明朝" w:hAnsi="ＭＳ 明朝" w:cs="ＭＳ Ｐゴシック" w:hint="eastAsia"/>
                <w:kern w:val="0"/>
                <w:sz w:val="20"/>
                <w:szCs w:val="20"/>
              </w:rPr>
              <w:t xml:space="preserve">000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0.8　　</w:t>
            </w:r>
          </w:p>
        </w:tc>
      </w:tr>
      <w:tr w:rsidR="00967B20" w:rsidRPr="00967B20" w:rsidTr="00D728D7">
        <w:trPr>
          <w:trHeight w:hRule="exact" w:val="454"/>
          <w:jc w:val="center"/>
        </w:trPr>
        <w:tc>
          <w:tcPr>
            <w:tcW w:w="529" w:type="dxa"/>
            <w:vMerge/>
            <w:tcBorders>
              <w:top w:val="nil"/>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ほう素及びその化合物</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4</w:t>
            </w:r>
            <w:r w:rsidR="00D728D7">
              <w:rPr>
                <w:rFonts w:ascii="ＭＳ 明朝" w:eastAsia="ＭＳ 明朝" w:hAnsi="ＭＳ 明朝" w:cs="ＭＳ Ｐゴシック"/>
                <w:kern w:val="0"/>
                <w:sz w:val="20"/>
                <w:szCs w:val="20"/>
              </w:rPr>
              <w:t>,</w:t>
            </w:r>
            <w:r w:rsidRPr="00967B20">
              <w:rPr>
                <w:rFonts w:ascii="ＭＳ 明朝" w:eastAsia="ＭＳ 明朝" w:hAnsi="ＭＳ 明朝" w:cs="ＭＳ Ｐゴシック" w:hint="eastAsia"/>
                <w:kern w:val="0"/>
                <w:sz w:val="20"/>
                <w:szCs w:val="20"/>
              </w:rPr>
              <w:t xml:space="preserve">000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　　</w:t>
            </w:r>
          </w:p>
        </w:tc>
      </w:tr>
    </w:tbl>
    <w:p w:rsidR="00967B20" w:rsidRPr="00967B20" w:rsidRDefault="00967B20" w:rsidP="00967B20">
      <w:pPr>
        <w:rPr>
          <w:rFonts w:ascii="ＭＳ 明朝" w:eastAsia="ＭＳ 明朝" w:hAnsi="ＭＳ 明朝"/>
          <w:sz w:val="20"/>
          <w:szCs w:val="20"/>
        </w:rPr>
      </w:pPr>
      <w:r w:rsidRPr="00967B20">
        <w:rPr>
          <w:rFonts w:ascii="ＭＳ 明朝" w:eastAsia="ＭＳ 明朝" w:hAnsi="ＭＳ 明朝" w:hint="eastAsia"/>
          <w:sz w:val="20"/>
          <w:szCs w:val="20"/>
        </w:rPr>
        <w:t xml:space="preserve">　※資料等調査により、明らかに汚染の可能性がないと認められる特定有害物質の分析を省略</w:t>
      </w:r>
    </w:p>
    <w:p w:rsidR="00967B20" w:rsidRPr="00967B20" w:rsidRDefault="00967B20" w:rsidP="00967B20">
      <w:pPr>
        <w:ind w:firstLineChars="200" w:firstLine="433"/>
        <w:rPr>
          <w:rFonts w:ascii="ＭＳ 明朝" w:eastAsia="ＭＳ 明朝" w:hAnsi="ＭＳ 明朝"/>
          <w:sz w:val="20"/>
          <w:szCs w:val="20"/>
        </w:rPr>
      </w:pPr>
      <w:r w:rsidRPr="00967B20">
        <w:rPr>
          <w:rFonts w:ascii="ＭＳ 明朝" w:eastAsia="ＭＳ 明朝" w:hAnsi="ＭＳ 明朝" w:hint="eastAsia"/>
          <w:sz w:val="20"/>
          <w:szCs w:val="20"/>
        </w:rPr>
        <w:t>《添付資料》埋め戻し土の濃度計量証明書参照</w:t>
      </w:r>
    </w:p>
    <w:p w:rsidR="00967B20" w:rsidRPr="00967B20" w:rsidRDefault="00967B20" w:rsidP="00967B20">
      <w:pPr>
        <w:rPr>
          <w:rFonts w:ascii="ＭＳ 明朝" w:eastAsia="ＭＳ 明朝" w:hAnsi="ＭＳ 明朝"/>
        </w:rPr>
      </w:pPr>
    </w:p>
    <w:p w:rsidR="00967B20" w:rsidRPr="00967B20" w:rsidRDefault="00967B20" w:rsidP="00967B20">
      <w:pPr>
        <w:jc w:val="center"/>
        <w:rPr>
          <w:rFonts w:ascii="ＭＳ ゴシック" w:eastAsia="ＭＳ ゴシック" w:hAnsi="ＭＳ ゴシック"/>
        </w:rPr>
      </w:pPr>
      <w:r w:rsidRPr="00967B20">
        <w:rPr>
          <w:rFonts w:ascii="ＭＳ ゴシック" w:eastAsia="ＭＳ ゴシック" w:hAnsi="ＭＳ ゴシック" w:hint="eastAsia"/>
        </w:rPr>
        <w:t>表3-7-2　埋戻土の健全性確認結果（2）</w:t>
      </w:r>
    </w:p>
    <w:p w:rsidR="00967B20" w:rsidRPr="00967B20" w:rsidRDefault="00967B20" w:rsidP="00967B20">
      <w:pPr>
        <w:ind w:firstLineChars="100" w:firstLine="227"/>
        <w:rPr>
          <w:rFonts w:ascii="ＭＳ 明朝" w:eastAsia="ＭＳ 明朝" w:hAnsi="ＭＳ 明朝"/>
        </w:rPr>
      </w:pPr>
      <w:r w:rsidRPr="00967B20">
        <w:rPr>
          <w:rFonts w:ascii="ＭＳ 明朝" w:eastAsia="ＭＳ 明朝" w:hAnsi="ＭＳ 明朝" w:hint="eastAsia"/>
        </w:rPr>
        <w:t>（900～1,387.4㎥）</w:t>
      </w:r>
    </w:p>
    <w:tbl>
      <w:tblPr>
        <w:tblW w:w="9351" w:type="dxa"/>
        <w:jc w:val="center"/>
        <w:tblCellMar>
          <w:left w:w="99" w:type="dxa"/>
          <w:right w:w="99" w:type="dxa"/>
        </w:tblCellMar>
        <w:tblLook w:val="0000" w:firstRow="0" w:lastRow="0" w:firstColumn="0" w:lastColumn="0" w:noHBand="0" w:noVBand="0"/>
      </w:tblPr>
      <w:tblGrid>
        <w:gridCol w:w="582"/>
        <w:gridCol w:w="2858"/>
        <w:gridCol w:w="1004"/>
        <w:gridCol w:w="1788"/>
        <w:gridCol w:w="851"/>
        <w:gridCol w:w="2268"/>
      </w:tblGrid>
      <w:tr w:rsidR="00967B20" w:rsidRPr="00967B20" w:rsidTr="00D728D7">
        <w:trPr>
          <w:trHeight w:val="500"/>
          <w:jc w:val="center"/>
        </w:trPr>
        <w:tc>
          <w:tcPr>
            <w:tcW w:w="3440" w:type="dxa"/>
            <w:gridSpan w:val="2"/>
            <w:tcBorders>
              <w:top w:val="single" w:sz="4" w:space="0" w:color="auto"/>
              <w:left w:val="single" w:sz="4" w:space="0" w:color="auto"/>
              <w:bottom w:val="double" w:sz="4" w:space="0" w:color="auto"/>
              <w:right w:val="single" w:sz="4" w:space="0" w:color="auto"/>
              <w:tl2br w:val="single" w:sz="4" w:space="0" w:color="auto"/>
            </w:tcBorders>
            <w:shd w:val="clear" w:color="auto" w:fill="auto"/>
            <w:noWrap/>
            <w:vAlign w:val="bottom"/>
          </w:tcPr>
          <w:p w:rsidR="00967B20" w:rsidRPr="00967B20" w:rsidRDefault="00967B20" w:rsidP="00634240">
            <w:pPr>
              <w:widowControl/>
              <w:jc w:val="center"/>
              <w:rPr>
                <w:rFonts w:ascii="ＭＳ 明朝" w:eastAsia="ＭＳ 明朝" w:hAnsi="ＭＳ 明朝" w:cs="ＭＳ Ｐゴシック"/>
                <w:kern w:val="0"/>
                <w:sz w:val="20"/>
                <w:szCs w:val="20"/>
              </w:rPr>
            </w:pPr>
          </w:p>
        </w:tc>
        <w:tc>
          <w:tcPr>
            <w:tcW w:w="1004"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含有量</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(mg/Kg)</w:t>
            </w:r>
          </w:p>
        </w:tc>
        <w:tc>
          <w:tcPr>
            <w:tcW w:w="1788"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widowControl/>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土壌含有量基準</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(mg/Kg)</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溶出量</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(mg/L)</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rsidR="00967B20" w:rsidRPr="00967B20" w:rsidRDefault="00967B20" w:rsidP="00634240">
            <w:pPr>
              <w:widowControl/>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土壌溶出量基準</w:t>
            </w:r>
          </w:p>
          <w:p w:rsidR="00967B20" w:rsidRPr="00967B20" w:rsidRDefault="00967B20" w:rsidP="00634240">
            <w:pPr>
              <w:spacing w:line="240" w:lineRule="exact"/>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(mg/L)</w:t>
            </w:r>
          </w:p>
        </w:tc>
      </w:tr>
      <w:tr w:rsidR="00967B20" w:rsidRPr="00967B20" w:rsidTr="00D728D7">
        <w:trPr>
          <w:trHeight w:hRule="exact" w:val="454"/>
          <w:jc w:val="center"/>
        </w:trPr>
        <w:tc>
          <w:tcPr>
            <w:tcW w:w="582" w:type="dxa"/>
            <w:vMerge w:val="restart"/>
            <w:tcBorders>
              <w:top w:val="double" w:sz="4" w:space="0" w:color="auto"/>
              <w:left w:val="single" w:sz="4" w:space="0" w:color="auto"/>
              <w:bottom w:val="nil"/>
              <w:right w:val="single" w:sz="4" w:space="0" w:color="auto"/>
            </w:tcBorders>
            <w:shd w:val="clear" w:color="auto" w:fill="auto"/>
            <w:textDirection w:val="tbRlV"/>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第二種特定有害物質</w:t>
            </w:r>
          </w:p>
        </w:tc>
        <w:tc>
          <w:tcPr>
            <w:tcW w:w="2858" w:type="dxa"/>
            <w:tcBorders>
              <w:top w:val="doub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カドミウム及びその化合物</w:t>
            </w:r>
          </w:p>
        </w:tc>
        <w:tc>
          <w:tcPr>
            <w:tcW w:w="1004" w:type="dxa"/>
            <w:tcBorders>
              <w:top w:val="doub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doub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851" w:type="dxa"/>
            <w:tcBorders>
              <w:top w:val="doub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doub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六価クロム化合物</w:t>
            </w: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wordWrap w:val="0"/>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250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0.05　　</w:t>
            </w:r>
          </w:p>
        </w:tc>
      </w:tr>
      <w:tr w:rsidR="00967B20" w:rsidRPr="00967B20" w:rsidTr="00D728D7">
        <w:trPr>
          <w:trHeight w:hRule="exact" w:val="454"/>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シアン化合物</w:t>
            </w: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967B20" w:rsidRPr="00967B20" w:rsidRDefault="00967B20" w:rsidP="00634240">
            <w:pPr>
              <w:wordWrap w:val="0"/>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D728D7" w:rsidRDefault="00967B20" w:rsidP="00634240">
            <w:pPr>
              <w:wordWrap w:val="0"/>
              <w:spacing w:line="200" w:lineRule="exact"/>
              <w:jc w:val="right"/>
              <w:rPr>
                <w:rFonts w:ascii="ＭＳ 明朝" w:eastAsia="ＭＳ 明朝" w:hAnsi="ＭＳ 明朝" w:cs="ＭＳ Ｐゴシック"/>
                <w:kern w:val="0"/>
                <w:sz w:val="16"/>
                <w:szCs w:val="20"/>
              </w:rPr>
            </w:pPr>
            <w:r w:rsidRPr="00D728D7">
              <w:rPr>
                <w:rFonts w:ascii="ＭＳ 明朝" w:eastAsia="ＭＳ 明朝" w:hAnsi="ＭＳ 明朝" w:cs="ＭＳ Ｐゴシック" w:hint="eastAsia"/>
                <w:kern w:val="0"/>
                <w:sz w:val="20"/>
                <w:szCs w:val="20"/>
              </w:rPr>
              <w:t>50</w:t>
            </w:r>
            <w:r w:rsidRPr="00D728D7">
              <w:rPr>
                <w:rFonts w:ascii="ＭＳ 明朝" w:eastAsia="ＭＳ 明朝" w:hAnsi="ＭＳ 明朝" w:cs="ＭＳ Ｐゴシック" w:hint="eastAsia"/>
                <w:kern w:val="0"/>
                <w:sz w:val="16"/>
                <w:szCs w:val="20"/>
              </w:rPr>
              <w:t xml:space="preserve">　　</w:t>
            </w:r>
          </w:p>
          <w:p w:rsidR="00967B20" w:rsidRPr="00D728D7" w:rsidRDefault="00967B20" w:rsidP="00634240">
            <w:pPr>
              <w:spacing w:line="200" w:lineRule="exact"/>
              <w:jc w:val="right"/>
              <w:rPr>
                <w:rFonts w:ascii="ＭＳ 明朝" w:eastAsia="ＭＳ 明朝" w:hAnsi="ＭＳ 明朝" w:cs="ＭＳ Ｐゴシック"/>
                <w:kern w:val="0"/>
                <w:sz w:val="16"/>
                <w:szCs w:val="20"/>
              </w:rPr>
            </w:pPr>
            <w:r w:rsidRPr="00D728D7">
              <w:rPr>
                <w:rFonts w:ascii="ＭＳ 明朝" w:eastAsia="ＭＳ 明朝" w:hAnsi="ＭＳ 明朝" w:cs="ＭＳ Ｐゴシック" w:hint="eastAsia"/>
                <w:kern w:val="0"/>
                <w:sz w:val="16"/>
                <w:szCs w:val="20"/>
              </w:rPr>
              <w:t>(遊離</w:t>
            </w:r>
            <w:r w:rsidR="00D728D7" w:rsidRPr="00D728D7">
              <w:rPr>
                <w:rFonts w:ascii="ＭＳ 明朝" w:eastAsia="ＭＳ 明朝" w:hAnsi="ＭＳ 明朝" w:cs="ＭＳ Ｐゴシック" w:hint="eastAsia"/>
                <w:kern w:val="0"/>
                <w:sz w:val="16"/>
                <w:szCs w:val="20"/>
              </w:rPr>
              <w:t>ｼｱﾝ</w:t>
            </w:r>
            <w:r w:rsidRPr="00D728D7">
              <w:rPr>
                <w:rFonts w:ascii="ＭＳ 明朝" w:eastAsia="ＭＳ 明朝" w:hAnsi="ＭＳ 明朝" w:cs="ＭＳ Ｐゴシック" w:hint="eastAsia"/>
                <w:kern w:val="0"/>
                <w:sz w:val="16"/>
                <w:szCs w:val="20"/>
              </w:rPr>
              <w:t xml:space="preserve">として)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jc w:val="center"/>
              <w:rPr>
                <w:rFonts w:ascii="ＭＳ 明朝" w:eastAsia="ＭＳ 明朝" w:hAnsi="ＭＳ 明朝"/>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D728D7" w:rsidRDefault="00967B20" w:rsidP="00634240">
            <w:pPr>
              <w:rPr>
                <w:rFonts w:ascii="ＭＳ 明朝" w:eastAsia="ＭＳ 明朝" w:hAnsi="ＭＳ 明朝" w:cs="ＭＳ Ｐゴシック"/>
                <w:kern w:val="0"/>
                <w:sz w:val="16"/>
                <w:szCs w:val="20"/>
              </w:rPr>
            </w:pPr>
            <w:r w:rsidRPr="00D728D7">
              <w:rPr>
                <w:rFonts w:ascii="ＭＳ 明朝" w:eastAsia="ＭＳ 明朝" w:hAnsi="ＭＳ 明朝" w:cs="ＭＳ Ｐゴシック" w:hint="eastAsia"/>
                <w:kern w:val="0"/>
                <w:sz w:val="16"/>
                <w:szCs w:val="20"/>
              </w:rPr>
              <w:t>検出されないこと</w:t>
            </w:r>
          </w:p>
        </w:tc>
      </w:tr>
      <w:tr w:rsidR="00967B20" w:rsidRPr="00967B20" w:rsidTr="00D728D7">
        <w:trPr>
          <w:trHeight w:hRule="exact" w:val="582"/>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水銀及びその化合物</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D728D7" w:rsidRDefault="00967B20" w:rsidP="00634240">
            <w:pPr>
              <w:spacing w:line="180" w:lineRule="exact"/>
              <w:rPr>
                <w:rFonts w:ascii="ＭＳ 明朝" w:eastAsia="ＭＳ 明朝" w:hAnsi="ＭＳ 明朝" w:cs="ＭＳ Ｐゴシック"/>
                <w:kern w:val="0"/>
                <w:sz w:val="16"/>
                <w:szCs w:val="20"/>
              </w:rPr>
            </w:pPr>
            <w:r w:rsidRPr="00D728D7">
              <w:rPr>
                <w:rFonts w:ascii="ＭＳ 明朝" w:eastAsia="ＭＳ 明朝" w:hAnsi="ＭＳ 明朝" w:cs="ＭＳ Ｐゴシック" w:hint="eastAsia"/>
                <w:kern w:val="0"/>
                <w:sz w:val="16"/>
                <w:szCs w:val="20"/>
              </w:rPr>
              <w:t>0.0005かつ</w:t>
            </w:r>
            <w:r w:rsidR="00D728D7" w:rsidRPr="00D728D7">
              <w:rPr>
                <w:rFonts w:ascii="ＭＳ 明朝" w:eastAsia="ＭＳ 明朝" w:hAnsi="ＭＳ 明朝" w:cs="ＭＳ Ｐゴシック" w:hint="eastAsia"/>
                <w:kern w:val="0"/>
                <w:sz w:val="16"/>
                <w:szCs w:val="20"/>
              </w:rPr>
              <w:t>ｱﾙｷﾙ</w:t>
            </w:r>
            <w:r w:rsidRPr="00D728D7">
              <w:rPr>
                <w:rFonts w:ascii="ＭＳ 明朝" w:eastAsia="ＭＳ 明朝" w:hAnsi="ＭＳ 明朝" w:cs="ＭＳ Ｐゴシック" w:hint="eastAsia"/>
                <w:kern w:val="0"/>
                <w:sz w:val="16"/>
                <w:szCs w:val="20"/>
              </w:rPr>
              <w:t>水銀が検出されないこと</w:t>
            </w:r>
          </w:p>
        </w:tc>
      </w:tr>
      <w:tr w:rsidR="00967B20" w:rsidRPr="00967B20" w:rsidTr="00D728D7">
        <w:trPr>
          <w:trHeight w:hRule="exact" w:val="454"/>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アルキル水銀</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　　</w:t>
            </w:r>
          </w:p>
        </w:tc>
      </w:tr>
      <w:tr w:rsidR="00967B20" w:rsidRPr="00967B20" w:rsidTr="00D728D7">
        <w:trPr>
          <w:trHeight w:hRule="exact" w:val="454"/>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セレン及びその化合物</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鉛及びその化合物</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15</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砒素及びその化合物</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15</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150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0.002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0.01　　</w:t>
            </w:r>
          </w:p>
        </w:tc>
      </w:tr>
      <w:tr w:rsidR="00967B20" w:rsidRPr="00967B20" w:rsidTr="00D728D7">
        <w:trPr>
          <w:trHeight w:hRule="exact" w:val="454"/>
          <w:jc w:val="center"/>
        </w:trPr>
        <w:tc>
          <w:tcPr>
            <w:tcW w:w="582" w:type="dxa"/>
            <w:vMerge/>
            <w:tcBorders>
              <w:top w:val="nil"/>
              <w:left w:val="single" w:sz="4" w:space="0" w:color="auto"/>
              <w:bottom w:val="nil"/>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ふっ素及びその化合物</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4</w:t>
            </w:r>
            <w:r w:rsidR="00D728D7">
              <w:rPr>
                <w:rFonts w:ascii="ＭＳ 明朝" w:eastAsia="ＭＳ 明朝" w:hAnsi="ＭＳ 明朝" w:cs="ＭＳ Ｐゴシック"/>
                <w:kern w:val="0"/>
                <w:sz w:val="20"/>
                <w:szCs w:val="20"/>
              </w:rPr>
              <w:t>,</w:t>
            </w:r>
            <w:r w:rsidRPr="00967B20">
              <w:rPr>
                <w:rFonts w:ascii="ＭＳ 明朝" w:eastAsia="ＭＳ 明朝" w:hAnsi="ＭＳ 明朝" w:cs="ＭＳ Ｐゴシック" w:hint="eastAsia"/>
                <w:kern w:val="0"/>
                <w:sz w:val="20"/>
                <w:szCs w:val="20"/>
              </w:rPr>
              <w:t xml:space="preserve">000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0.8　　</w:t>
            </w:r>
          </w:p>
        </w:tc>
      </w:tr>
      <w:tr w:rsidR="00967B20" w:rsidRPr="00967B20" w:rsidTr="00D728D7">
        <w:trPr>
          <w:trHeight w:hRule="exact" w:val="454"/>
          <w:jc w:val="center"/>
        </w:trPr>
        <w:tc>
          <w:tcPr>
            <w:tcW w:w="582" w:type="dxa"/>
            <w:vMerge/>
            <w:tcBorders>
              <w:top w:val="nil"/>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lef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ほう素及びその化合物</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wordWrap w:val="0"/>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4</w:t>
            </w:r>
            <w:r w:rsidR="00D728D7">
              <w:rPr>
                <w:rFonts w:ascii="ＭＳ 明朝" w:eastAsia="ＭＳ 明朝" w:hAnsi="ＭＳ 明朝" w:cs="ＭＳ Ｐゴシック"/>
                <w:kern w:val="0"/>
                <w:sz w:val="20"/>
                <w:szCs w:val="20"/>
              </w:rPr>
              <w:t>,</w:t>
            </w:r>
            <w:r w:rsidRPr="00967B20">
              <w:rPr>
                <w:rFonts w:ascii="ＭＳ 明朝" w:eastAsia="ＭＳ 明朝" w:hAnsi="ＭＳ 明朝" w:cs="ＭＳ Ｐゴシック" w:hint="eastAsia"/>
                <w:kern w:val="0"/>
                <w:sz w:val="20"/>
                <w:szCs w:val="20"/>
              </w:rPr>
              <w:t xml:space="preserve">000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idowControl/>
              <w:jc w:val="center"/>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ND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67B20" w:rsidRPr="00967B20" w:rsidRDefault="00967B20" w:rsidP="00634240">
            <w:pPr>
              <w:wordWrap w:val="0"/>
              <w:ind w:left="105"/>
              <w:jc w:val="right"/>
              <w:rPr>
                <w:rFonts w:ascii="ＭＳ 明朝" w:eastAsia="ＭＳ 明朝" w:hAnsi="ＭＳ 明朝" w:cs="ＭＳ Ｐゴシック"/>
                <w:kern w:val="0"/>
                <w:sz w:val="20"/>
                <w:szCs w:val="20"/>
              </w:rPr>
            </w:pPr>
            <w:r w:rsidRPr="00967B20">
              <w:rPr>
                <w:rFonts w:ascii="ＭＳ 明朝" w:eastAsia="ＭＳ 明朝" w:hAnsi="ＭＳ 明朝" w:cs="ＭＳ Ｐゴシック" w:hint="eastAsia"/>
                <w:kern w:val="0"/>
                <w:sz w:val="20"/>
                <w:szCs w:val="20"/>
              </w:rPr>
              <w:t xml:space="preserve">1　　</w:t>
            </w:r>
          </w:p>
        </w:tc>
      </w:tr>
    </w:tbl>
    <w:p w:rsidR="00967B20" w:rsidRPr="00967B20" w:rsidRDefault="00967B20" w:rsidP="00967B20">
      <w:pPr>
        <w:rPr>
          <w:rFonts w:ascii="ＭＳ 明朝" w:eastAsia="ＭＳ 明朝" w:hAnsi="ＭＳ 明朝"/>
          <w:sz w:val="20"/>
          <w:szCs w:val="20"/>
        </w:rPr>
      </w:pPr>
      <w:r w:rsidRPr="00967B20">
        <w:rPr>
          <w:rFonts w:ascii="ＭＳ 明朝" w:eastAsia="ＭＳ 明朝" w:hAnsi="ＭＳ 明朝" w:hint="eastAsia"/>
          <w:sz w:val="20"/>
          <w:szCs w:val="20"/>
        </w:rPr>
        <w:t xml:space="preserve">　※資料等調査により、明らかに汚染の可能性がないと認められる特定有害物質の分析を省略</w:t>
      </w:r>
    </w:p>
    <w:p w:rsidR="00967B20" w:rsidRPr="00967B20" w:rsidRDefault="00967B20" w:rsidP="00967B20">
      <w:pPr>
        <w:ind w:firstLineChars="200" w:firstLine="433"/>
        <w:rPr>
          <w:rFonts w:ascii="ＭＳ 明朝" w:eastAsia="ＭＳ 明朝" w:hAnsi="ＭＳ 明朝"/>
          <w:sz w:val="20"/>
          <w:szCs w:val="20"/>
        </w:rPr>
      </w:pPr>
      <w:r w:rsidRPr="00967B20">
        <w:rPr>
          <w:rFonts w:ascii="ＭＳ 明朝" w:eastAsia="ＭＳ 明朝" w:hAnsi="ＭＳ 明朝" w:hint="eastAsia"/>
          <w:sz w:val="20"/>
          <w:szCs w:val="20"/>
        </w:rPr>
        <w:t>《添付資料》埋め戻し土の濃度計量証明書参照</w:t>
      </w:r>
    </w:p>
    <w:p w:rsidR="00B758CB" w:rsidRPr="00967B20" w:rsidRDefault="00B758CB" w:rsidP="00122CCA">
      <w:pPr>
        <w:autoSpaceDE w:val="0"/>
        <w:autoSpaceDN w:val="0"/>
        <w:adjustRightInd w:val="0"/>
        <w:jc w:val="left"/>
        <w:rPr>
          <w:rFonts w:ascii="ＭＳ 明朝" w:eastAsia="ＭＳ 明朝" w:hAnsi="ＭＳ 明朝"/>
        </w:rPr>
      </w:pPr>
    </w:p>
    <w:p w:rsidR="003C6EFC" w:rsidRPr="003C6EFC" w:rsidRDefault="000210DE" w:rsidP="003C6EFC">
      <w:pPr>
        <w:autoSpaceDE w:val="0"/>
        <w:autoSpaceDN w:val="0"/>
        <w:adjustRightInd w:val="0"/>
        <w:jc w:val="left"/>
        <w:rPr>
          <w:rFonts w:ascii="ＭＳ ゴシック" w:eastAsia="ＭＳ ゴシック" w:hAnsi="ＭＳ ゴシック"/>
        </w:rPr>
      </w:pPr>
      <w:r>
        <w:rPr>
          <w:rFonts w:ascii="Century" w:eastAsia="ＭＳ 明朝" w:hAnsi="Century"/>
          <w:noProof/>
        </w:rPr>
        <w:lastRenderedPageBreak/>
        <mc:AlternateContent>
          <mc:Choice Requires="wps">
            <w:drawing>
              <wp:anchor distT="0" distB="0" distL="114300" distR="114300" simplePos="0" relativeHeight="251716608" behindDoc="0" locked="0" layoutInCell="1" allowOverlap="1" wp14:anchorId="7FE15EB1" wp14:editId="03FAA2B1">
                <wp:simplePos x="0" y="0"/>
                <wp:positionH relativeFrom="margin">
                  <wp:align>right</wp:align>
                </wp:positionH>
                <wp:positionV relativeFrom="paragraph">
                  <wp:posOffset>-376555</wp:posOffset>
                </wp:positionV>
                <wp:extent cx="3048000" cy="857250"/>
                <wp:effectExtent l="361950" t="0" r="19050" b="19050"/>
                <wp:wrapNone/>
                <wp:docPr id="79" name="角丸四角形吹き出し 79"/>
                <wp:cNvGraphicFramePr/>
                <a:graphic xmlns:a="http://schemas.openxmlformats.org/drawingml/2006/main">
                  <a:graphicData uri="http://schemas.microsoft.com/office/word/2010/wordprocessingShape">
                    <wps:wsp>
                      <wps:cNvSpPr/>
                      <wps:spPr>
                        <a:xfrm>
                          <a:off x="3590925" y="523875"/>
                          <a:ext cx="3048000" cy="857250"/>
                        </a:xfrm>
                        <a:prstGeom prst="wedgeRoundRectCallout">
                          <a:avLst>
                            <a:gd name="adj1" fmla="val -60848"/>
                            <a:gd name="adj2" fmla="val 9305"/>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0210DE">
                            <w:pPr>
                              <w:spacing w:line="0" w:lineRule="atLeast"/>
                              <w:rPr>
                                <w:rFonts w:ascii="ＭＳ ゴシック" w:eastAsia="ＭＳ ゴシック" w:hAnsi="ＭＳ ゴシック"/>
                                <w:color w:val="000000" w:themeColor="text1"/>
                                <w:sz w:val="20"/>
                              </w:rPr>
                            </w:pPr>
                            <w:r w:rsidRPr="000210DE">
                              <w:rPr>
                                <w:rFonts w:ascii="ＭＳ ゴシック" w:eastAsia="ＭＳ ゴシック" w:hAnsi="ＭＳ ゴシック" w:hint="eastAsia"/>
                                <w:color w:val="000000" w:themeColor="text1"/>
                                <w:sz w:val="20"/>
                              </w:rPr>
                              <w:t>記載事項は一例です。その他、「土壌汚染対策法に基づく調査及び措置に関するガイドライン（改訂第</w:t>
                            </w:r>
                            <w:r>
                              <w:rPr>
                                <w:rFonts w:ascii="ＭＳ ゴシック" w:eastAsia="ＭＳ ゴシック" w:hAnsi="ＭＳ ゴシック" w:hint="eastAsia"/>
                                <w:color w:val="000000" w:themeColor="text1"/>
                                <w:sz w:val="20"/>
                              </w:rPr>
                              <w:t>2</w:t>
                            </w:r>
                            <w:r w:rsidRPr="000210DE">
                              <w:rPr>
                                <w:rFonts w:ascii="ＭＳ ゴシック" w:eastAsia="ＭＳ ゴシック" w:hAnsi="ＭＳ ゴシック" w:hint="eastAsia"/>
                                <w:color w:val="000000" w:themeColor="text1"/>
                                <w:sz w:val="20"/>
                              </w:rPr>
                              <w:t>版）」の</w:t>
                            </w:r>
                            <w:r>
                              <w:rPr>
                                <w:rFonts w:ascii="ＭＳ ゴシック" w:eastAsia="ＭＳ ゴシック" w:hAnsi="ＭＳ ゴシック" w:hint="eastAsia"/>
                                <w:color w:val="000000" w:themeColor="text1"/>
                                <w:sz w:val="20"/>
                              </w:rPr>
                              <w:t>419</w:t>
                            </w:r>
                            <w:r w:rsidRPr="000210DE">
                              <w:rPr>
                                <w:rFonts w:ascii="ＭＳ ゴシック" w:eastAsia="ＭＳ ゴシック" w:hAnsi="ＭＳ ゴシック" w:hint="eastAsia"/>
                                <w:color w:val="000000" w:themeColor="text1"/>
                                <w:sz w:val="20"/>
                              </w:rPr>
                              <w:t>ページ～</w:t>
                            </w:r>
                            <w:r>
                              <w:rPr>
                                <w:rFonts w:ascii="ＭＳ ゴシック" w:eastAsia="ＭＳ ゴシック" w:hAnsi="ＭＳ ゴシック" w:hint="eastAsia"/>
                                <w:color w:val="000000" w:themeColor="text1"/>
                                <w:sz w:val="20"/>
                              </w:rPr>
                              <w:t>424</w:t>
                            </w:r>
                            <w:r w:rsidRPr="000210DE">
                              <w:rPr>
                                <w:rFonts w:ascii="ＭＳ ゴシック" w:eastAsia="ＭＳ ゴシック" w:hAnsi="ＭＳ ゴシック" w:hint="eastAsia"/>
                                <w:color w:val="000000" w:themeColor="text1"/>
                                <w:sz w:val="20"/>
                              </w:rPr>
                              <w:t>ページを参照すると良いでしょう。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5EB1" id="角丸四角形吹き出し 79" o:spid="_x0000_s1082" type="#_x0000_t62" style="position:absolute;margin-left:188.8pt;margin-top:-29.65pt;width:240pt;height:67.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" adj="-2343,12810" fillcolor="white [3212]" strokecolor="black [3213]">
                <v:textbox>
                  <w:txbxContent>
                    <w:p w:rsidR="001848C8" w:rsidRPr="00FB4BD6" w:rsidRDefault="001848C8" w:rsidP="000210DE">
                      <w:pPr>
                        <w:spacing w:line="0" w:lineRule="atLeast"/>
                        <w:rPr>
                          <w:rFonts w:ascii="ＭＳ ゴシック" w:eastAsia="ＭＳ ゴシック" w:hAnsi="ＭＳ ゴシック"/>
                          <w:color w:val="000000" w:themeColor="text1"/>
                          <w:sz w:val="20"/>
                        </w:rPr>
                      </w:pPr>
                      <w:r w:rsidRPr="000210DE">
                        <w:rPr>
                          <w:rFonts w:ascii="ＭＳ ゴシック" w:eastAsia="ＭＳ ゴシック" w:hAnsi="ＭＳ ゴシック" w:hint="eastAsia"/>
                          <w:color w:val="000000" w:themeColor="text1"/>
                          <w:sz w:val="20"/>
                        </w:rPr>
                        <w:t>記載事項は一例です。その他、「土壌汚染対策法に基づく調査及び措置に関するガイドライン（改訂第</w:t>
                      </w:r>
                      <w:r>
                        <w:rPr>
                          <w:rFonts w:ascii="ＭＳ ゴシック" w:eastAsia="ＭＳ ゴシック" w:hAnsi="ＭＳ ゴシック" w:hint="eastAsia"/>
                          <w:color w:val="000000" w:themeColor="text1"/>
                          <w:sz w:val="20"/>
                        </w:rPr>
                        <w:t>2</w:t>
                      </w:r>
                      <w:r w:rsidRPr="000210DE">
                        <w:rPr>
                          <w:rFonts w:ascii="ＭＳ ゴシック" w:eastAsia="ＭＳ ゴシック" w:hAnsi="ＭＳ ゴシック" w:hint="eastAsia"/>
                          <w:color w:val="000000" w:themeColor="text1"/>
                          <w:sz w:val="20"/>
                        </w:rPr>
                        <w:t>版）」の</w:t>
                      </w:r>
                      <w:r>
                        <w:rPr>
                          <w:rFonts w:ascii="ＭＳ ゴシック" w:eastAsia="ＭＳ ゴシック" w:hAnsi="ＭＳ ゴシック" w:hint="eastAsia"/>
                          <w:color w:val="000000" w:themeColor="text1"/>
                          <w:sz w:val="20"/>
                        </w:rPr>
                        <w:t>419</w:t>
                      </w:r>
                      <w:r w:rsidRPr="000210DE">
                        <w:rPr>
                          <w:rFonts w:ascii="ＭＳ ゴシック" w:eastAsia="ＭＳ ゴシック" w:hAnsi="ＭＳ ゴシック" w:hint="eastAsia"/>
                          <w:color w:val="000000" w:themeColor="text1"/>
                          <w:sz w:val="20"/>
                        </w:rPr>
                        <w:t>ページ～</w:t>
                      </w:r>
                      <w:r>
                        <w:rPr>
                          <w:rFonts w:ascii="ＭＳ ゴシック" w:eastAsia="ＭＳ ゴシック" w:hAnsi="ＭＳ ゴシック" w:hint="eastAsia"/>
                          <w:color w:val="000000" w:themeColor="text1"/>
                          <w:sz w:val="20"/>
                        </w:rPr>
                        <w:t>424</w:t>
                      </w:r>
                      <w:r w:rsidRPr="000210DE">
                        <w:rPr>
                          <w:rFonts w:ascii="ＭＳ ゴシック" w:eastAsia="ＭＳ ゴシック" w:hAnsi="ＭＳ ゴシック" w:hint="eastAsia"/>
                          <w:color w:val="000000" w:themeColor="text1"/>
                          <w:sz w:val="20"/>
                        </w:rPr>
                        <w:t>ページを参照すると良いでしょう。</w:t>
                      </w:r>
                    </w:p>
                  </w:txbxContent>
                </v:textbox>
                <w10:wrap anchorx="margin"/>
              </v:shape>
            </w:pict>
          </mc:Fallback>
        </mc:AlternateContent>
      </w:r>
      <w:r w:rsidR="003C6EFC" w:rsidRPr="003C6EFC">
        <w:rPr>
          <w:rFonts w:ascii="ＭＳ ゴシック" w:eastAsia="ＭＳ ゴシック" w:hAnsi="ＭＳ ゴシック" w:hint="eastAsia"/>
        </w:rPr>
        <w:t xml:space="preserve">３．３　</w:t>
      </w:r>
      <w:r w:rsidR="003C6EFC" w:rsidRPr="003C6EFC">
        <w:rPr>
          <w:rFonts w:ascii="ＭＳ ゴシック" w:eastAsia="ＭＳ ゴシック" w:hAnsi="ＭＳ ゴシック"/>
        </w:rPr>
        <w:t>工事中の周辺環境保全対策</w:t>
      </w:r>
    </w:p>
    <w:p w:rsidR="003C6EFC" w:rsidRPr="003C6EFC" w:rsidRDefault="003C6EFC" w:rsidP="003C6EFC">
      <w:pPr>
        <w:autoSpaceDE w:val="0"/>
        <w:autoSpaceDN w:val="0"/>
        <w:adjustRightInd w:val="0"/>
        <w:jc w:val="left"/>
        <w:rPr>
          <w:rFonts w:ascii="ＭＳ 明朝" w:eastAsia="ＭＳ 明朝" w:hAnsi="ＭＳ 明朝"/>
        </w:rPr>
      </w:pPr>
      <w:r>
        <w:rPr>
          <w:rFonts w:ascii="ＭＳ 明朝" w:eastAsia="ＭＳ 明朝" w:hAnsi="ＭＳ 明朝" w:hint="eastAsia"/>
        </w:rPr>
        <w:t>（１）</w:t>
      </w:r>
      <w:r w:rsidRPr="003C6EFC">
        <w:rPr>
          <w:rFonts w:ascii="ＭＳ 明朝" w:eastAsia="ＭＳ 明朝" w:hAnsi="ＭＳ 明朝"/>
        </w:rPr>
        <w:t>騒音振動の防止</w:t>
      </w:r>
    </w:p>
    <w:p w:rsidR="003C6EFC" w:rsidRPr="003C6EFC" w:rsidRDefault="003C6EFC" w:rsidP="003C6EFC">
      <w:pPr>
        <w:autoSpaceDE w:val="0"/>
        <w:autoSpaceDN w:val="0"/>
        <w:adjustRightInd w:val="0"/>
        <w:ind w:leftChars="125" w:left="283"/>
        <w:jc w:val="left"/>
        <w:rPr>
          <w:rFonts w:ascii="ＭＳ 明朝" w:eastAsia="ＭＳ 明朝" w:hAnsi="ＭＳ 明朝"/>
        </w:rPr>
      </w:pPr>
      <w:r w:rsidRPr="003C6EFC">
        <w:rPr>
          <w:rFonts w:ascii="ＭＳ 明朝" w:eastAsia="ＭＳ 明朝" w:hAnsi="ＭＳ 明朝" w:hint="eastAsia"/>
        </w:rPr>
        <w:t>・低騒音・低振動型の建設機械を使用し、騒音・振動の未然防止に努めた。</w:t>
      </w:r>
    </w:p>
    <w:p w:rsidR="003C6EFC" w:rsidRPr="003C6EFC" w:rsidRDefault="00B41775" w:rsidP="003C6EFC">
      <w:pPr>
        <w:autoSpaceDE w:val="0"/>
        <w:autoSpaceDN w:val="0"/>
        <w:adjustRightInd w:val="0"/>
        <w:ind w:leftChars="125" w:left="283"/>
        <w:jc w:val="left"/>
        <w:rPr>
          <w:rFonts w:ascii="ＭＳ 明朝" w:eastAsia="ＭＳ 明朝" w:hAnsi="ＭＳ 明朝"/>
        </w:rPr>
      </w:pPr>
      <w:r>
        <w:rPr>
          <w:rFonts w:ascii="Century" w:eastAsia="ＭＳ 明朝" w:hAnsi="Century"/>
          <w:noProof/>
        </w:rPr>
        <mc:AlternateContent>
          <mc:Choice Requires="wps">
            <w:drawing>
              <wp:anchor distT="0" distB="0" distL="114300" distR="114300" simplePos="0" relativeHeight="251718656" behindDoc="0" locked="0" layoutInCell="1" allowOverlap="1" wp14:anchorId="6CA2D9A5" wp14:editId="3E848388">
                <wp:simplePos x="0" y="0"/>
                <wp:positionH relativeFrom="margin">
                  <wp:align>right</wp:align>
                </wp:positionH>
                <wp:positionV relativeFrom="paragraph">
                  <wp:posOffset>36830</wp:posOffset>
                </wp:positionV>
                <wp:extent cx="2819400" cy="657225"/>
                <wp:effectExtent l="323850" t="0" r="19050" b="28575"/>
                <wp:wrapNone/>
                <wp:docPr id="80" name="角丸四角形吹き出し 80"/>
                <wp:cNvGraphicFramePr/>
                <a:graphic xmlns:a="http://schemas.openxmlformats.org/drawingml/2006/main">
                  <a:graphicData uri="http://schemas.microsoft.com/office/word/2010/wordprocessingShape">
                    <wps:wsp>
                      <wps:cNvSpPr/>
                      <wps:spPr>
                        <a:xfrm>
                          <a:off x="0" y="0"/>
                          <a:ext cx="2819400" cy="657225"/>
                        </a:xfrm>
                        <a:prstGeom prst="wedgeRoundRectCallout">
                          <a:avLst>
                            <a:gd name="adj1" fmla="val -60155"/>
                            <a:gd name="adj2" fmla="val 3394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B41775">
                            <w:pPr>
                              <w:spacing w:line="0" w:lineRule="atLeast"/>
                              <w:rPr>
                                <w:rFonts w:ascii="ＭＳ ゴシック" w:eastAsia="ＭＳ ゴシック" w:hAnsi="ＭＳ ゴシック"/>
                                <w:color w:val="000000" w:themeColor="text1"/>
                                <w:sz w:val="20"/>
                              </w:rPr>
                            </w:pPr>
                            <w:r w:rsidRPr="00B41775">
                              <w:rPr>
                                <w:rFonts w:ascii="ＭＳ ゴシック" w:eastAsia="ＭＳ ゴシック" w:hAnsi="ＭＳ ゴシック" w:hint="eastAsia"/>
                                <w:color w:val="000000" w:themeColor="text1"/>
                                <w:sz w:val="20"/>
                              </w:rPr>
                              <w:t>基準不適合土壌又は特定有害物質の飛散、揮散又は流出を防止するために必要な措置を明示すると良いでしょう。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D9A5" id="角丸四角形吹き出し 80" o:spid="_x0000_s1083" type="#_x0000_t62" style="position:absolute;left:0;text-align:left;margin-left:170.8pt;margin-top:2.9pt;width:222pt;height:51.7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" adj="-2193,18131" fillcolor="white [3212]" strokecolor="black [3213]">
                <v:textbox>
                  <w:txbxContent>
                    <w:p w:rsidR="001848C8" w:rsidRPr="00FB4BD6" w:rsidRDefault="001848C8" w:rsidP="00B41775">
                      <w:pPr>
                        <w:spacing w:line="0" w:lineRule="atLeast"/>
                        <w:rPr>
                          <w:rFonts w:ascii="ＭＳ ゴシック" w:eastAsia="ＭＳ ゴシック" w:hAnsi="ＭＳ ゴシック"/>
                          <w:color w:val="000000" w:themeColor="text1"/>
                          <w:sz w:val="20"/>
                        </w:rPr>
                      </w:pPr>
                      <w:r w:rsidRPr="00B41775">
                        <w:rPr>
                          <w:rFonts w:ascii="ＭＳ ゴシック" w:eastAsia="ＭＳ ゴシック" w:hAnsi="ＭＳ ゴシック" w:hint="eastAsia"/>
                          <w:color w:val="000000" w:themeColor="text1"/>
                          <w:sz w:val="20"/>
                        </w:rPr>
                        <w:t>基準不適合土壌又は特定有害物質の飛散、揮散又は流出を防止するために必要な措置を明示すると良いでしょう。</w:t>
                      </w:r>
                    </w:p>
                  </w:txbxContent>
                </v:textbox>
                <w10:wrap anchorx="margin"/>
              </v:shape>
            </w:pict>
          </mc:Fallback>
        </mc:AlternateContent>
      </w:r>
      <w:r w:rsidR="003C6EFC" w:rsidRPr="003C6EFC">
        <w:rPr>
          <w:rFonts w:ascii="ＭＳ 明朝" w:eastAsia="ＭＳ 明朝" w:hAnsi="ＭＳ 明朝" w:hint="eastAsia"/>
        </w:rPr>
        <w:t>・敷地周囲に仮囲いを設置した。</w:t>
      </w:r>
    </w:p>
    <w:p w:rsidR="003C6EFC" w:rsidRPr="00634240" w:rsidRDefault="003C6EFC" w:rsidP="003C6EFC">
      <w:pPr>
        <w:autoSpaceDE w:val="0"/>
        <w:autoSpaceDN w:val="0"/>
        <w:adjustRightInd w:val="0"/>
        <w:jc w:val="left"/>
        <w:rPr>
          <w:rFonts w:ascii="ＭＳ 明朝" w:eastAsia="ＭＳ 明朝" w:hAnsi="ＭＳ 明朝"/>
        </w:rPr>
      </w:pPr>
    </w:p>
    <w:p w:rsidR="003C6EFC" w:rsidRPr="003C6EFC" w:rsidRDefault="00E5745E" w:rsidP="003C6EFC">
      <w:pPr>
        <w:autoSpaceDE w:val="0"/>
        <w:autoSpaceDN w:val="0"/>
        <w:adjustRightInd w:val="0"/>
        <w:jc w:val="left"/>
        <w:rPr>
          <w:rFonts w:ascii="ＭＳ 明朝" w:eastAsia="ＭＳ 明朝" w:hAnsi="ＭＳ 明朝"/>
        </w:rPr>
      </w:pPr>
      <w:r>
        <w:rPr>
          <w:rFonts w:ascii="ＭＳ 明朝" w:eastAsia="ＭＳ 明朝" w:hAnsi="ＭＳ 明朝" w:hint="eastAsia"/>
        </w:rPr>
        <w:t>（２）</w:t>
      </w:r>
      <w:r w:rsidR="003C6EFC" w:rsidRPr="003C6EFC">
        <w:rPr>
          <w:rFonts w:ascii="ＭＳ 明朝" w:eastAsia="ＭＳ 明朝" w:hAnsi="ＭＳ 明朝"/>
        </w:rPr>
        <w:t>粉塵その他の飛散防止、流出防止</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・掘削中は適宜散水を行い、粉塵の発生防止に努めた。</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鉛汚染土壌の陸上運搬時には、自動車荷台のシート養生をし、海上運搬時には、ガット船のハッチカバーの閉塞を確実に行った。水銀を含む汚染土壌は、フレキシブルコンテナバッグ（内袋あり）に入れ運搬した。</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・運搬車両のタイヤに土壌が付着したまま場外に出ないよう、タイヤの確認・清掃を行った。</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・区域内の裸地部を車両が走行しないように、事前に敷鉄板を敷設し、タイヤに土壌が付着することを防いだ。</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・常に天候の状況を把握し、大雨が予測される場合は作業を中止し、排水状況・排水系統の確認を事前に行うとともに、周辺への濁水の流出を防止するよう努めた。</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・土壌の改修に必要な器具（スコップ・保護具・容器等）を常備した。</w:t>
      </w:r>
    </w:p>
    <w:p w:rsidR="003C6EFC" w:rsidRPr="00634240" w:rsidRDefault="003C6EFC" w:rsidP="003C6EFC">
      <w:pPr>
        <w:autoSpaceDE w:val="0"/>
        <w:autoSpaceDN w:val="0"/>
        <w:adjustRightInd w:val="0"/>
        <w:jc w:val="left"/>
        <w:rPr>
          <w:rFonts w:ascii="ＭＳ 明朝" w:eastAsia="ＭＳ 明朝" w:hAnsi="ＭＳ 明朝"/>
        </w:rPr>
      </w:pPr>
    </w:p>
    <w:p w:rsidR="003C6EFC" w:rsidRPr="003C6EFC" w:rsidRDefault="00634240" w:rsidP="003C6EFC">
      <w:pPr>
        <w:autoSpaceDE w:val="0"/>
        <w:autoSpaceDN w:val="0"/>
        <w:adjustRightInd w:val="0"/>
        <w:jc w:val="left"/>
        <w:rPr>
          <w:rFonts w:ascii="ＭＳ 明朝" w:eastAsia="ＭＳ 明朝" w:hAnsi="ＭＳ 明朝"/>
        </w:rPr>
      </w:pPr>
      <w:r>
        <w:rPr>
          <w:rFonts w:ascii="ＭＳ 明朝" w:eastAsia="ＭＳ 明朝" w:hAnsi="ＭＳ 明朝" w:hint="eastAsia"/>
        </w:rPr>
        <w:t>（３）</w:t>
      </w:r>
      <w:r w:rsidR="003C6EFC" w:rsidRPr="003C6EFC">
        <w:rPr>
          <w:rFonts w:ascii="ＭＳ 明朝" w:eastAsia="ＭＳ 明朝" w:hAnsi="ＭＳ 明朝"/>
        </w:rPr>
        <w:t>作業員による持ち出し防止対策</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・施工に従事する作業員に対して、汚染土壌の取り扱いについての教育を新規入場時に行った。</w:t>
      </w:r>
    </w:p>
    <w:p w:rsidR="003C6EFC" w:rsidRPr="003C6EFC" w:rsidRDefault="003C6EFC" w:rsidP="00E5745E">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・靴洗い場を設け、靴底についた汚染土壌を周囲に拡散させることがないように、掘削面に立入る作業員および施工管理者には靴底の洗浄を徹底させた。</w:t>
      </w:r>
    </w:p>
    <w:p w:rsidR="003C6EFC" w:rsidRPr="00634240" w:rsidRDefault="003C6EFC" w:rsidP="003C6EFC">
      <w:pPr>
        <w:autoSpaceDE w:val="0"/>
        <w:autoSpaceDN w:val="0"/>
        <w:adjustRightInd w:val="0"/>
        <w:jc w:val="left"/>
        <w:rPr>
          <w:rFonts w:ascii="ＭＳ 明朝" w:eastAsia="ＭＳ 明朝" w:hAnsi="ＭＳ 明朝"/>
        </w:rPr>
      </w:pPr>
      <w:r w:rsidRPr="003C6EFC">
        <w:rPr>
          <w:rFonts w:ascii="ＭＳ 明朝" w:eastAsia="ＭＳ 明朝" w:hAnsi="ＭＳ 明朝" w:hint="eastAsia"/>
        </w:rPr>
        <w:t xml:space="preserve">　</w:t>
      </w:r>
    </w:p>
    <w:p w:rsidR="00634240" w:rsidRDefault="00634240">
      <w:pPr>
        <w:widowControl/>
        <w:jc w:val="left"/>
        <w:rPr>
          <w:rFonts w:ascii="ＭＳ 明朝" w:eastAsia="ＭＳ 明朝" w:hAnsi="ＭＳ 明朝"/>
        </w:rPr>
      </w:pPr>
      <w:r>
        <w:rPr>
          <w:rFonts w:ascii="ＭＳ 明朝" w:eastAsia="ＭＳ 明朝" w:hAnsi="ＭＳ 明朝"/>
        </w:rPr>
        <w:br w:type="page"/>
      </w:r>
    </w:p>
    <w:p w:rsidR="003C6EFC" w:rsidRPr="003C6EFC" w:rsidRDefault="00634240" w:rsidP="003C6EFC">
      <w:pPr>
        <w:autoSpaceDE w:val="0"/>
        <w:autoSpaceDN w:val="0"/>
        <w:adjustRightInd w:val="0"/>
        <w:jc w:val="left"/>
        <w:rPr>
          <w:rFonts w:ascii="ＭＳ 明朝" w:eastAsia="ＭＳ 明朝" w:hAnsi="ＭＳ 明朝"/>
        </w:rPr>
      </w:pPr>
      <w:r>
        <w:rPr>
          <w:rFonts w:ascii="ＭＳ 明朝" w:eastAsia="ＭＳ 明朝" w:hAnsi="ＭＳ 明朝" w:hint="eastAsia"/>
        </w:rPr>
        <w:lastRenderedPageBreak/>
        <w:t>（４）</w:t>
      </w:r>
      <w:r w:rsidR="003C6EFC" w:rsidRPr="003C6EFC">
        <w:rPr>
          <w:rFonts w:ascii="ＭＳ 明朝" w:eastAsia="ＭＳ 明朝" w:hAnsi="ＭＳ 明朝"/>
        </w:rPr>
        <w:t>排水対策</w:t>
      </w:r>
    </w:p>
    <w:p w:rsidR="003C6EFC" w:rsidRPr="003C6EFC" w:rsidRDefault="003C6EFC" w:rsidP="006E641F">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・工事排水は、全量公共下水道へ放流した。</w:t>
      </w:r>
    </w:p>
    <w:p w:rsidR="003C6EFC" w:rsidRPr="003C6EFC" w:rsidRDefault="003C6EFC" w:rsidP="006E641F">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・工事中の降雨、掘削時の水替え、工事用車両のタイヤ洗浄水等を考慮し、濁水を一時貯留するためにノッチタンクを設置した。</w:t>
      </w:r>
    </w:p>
    <w:p w:rsidR="003C6EFC" w:rsidRPr="003C6EFC" w:rsidRDefault="003C6EFC" w:rsidP="006E641F">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・下記項目について、日常の現場管理を行った。</w:t>
      </w:r>
    </w:p>
    <w:p w:rsidR="00B758CB" w:rsidRPr="00967B20" w:rsidRDefault="003C6EFC" w:rsidP="006E641F">
      <w:pPr>
        <w:autoSpaceDE w:val="0"/>
        <w:autoSpaceDN w:val="0"/>
        <w:adjustRightInd w:val="0"/>
        <w:ind w:leftChars="125" w:left="424" w:hangingChars="62" w:hanging="141"/>
        <w:jc w:val="left"/>
        <w:rPr>
          <w:rFonts w:ascii="ＭＳ 明朝" w:eastAsia="ＭＳ 明朝" w:hAnsi="ＭＳ 明朝"/>
        </w:rPr>
      </w:pPr>
      <w:r w:rsidRPr="003C6EFC">
        <w:rPr>
          <w:rFonts w:ascii="ＭＳ 明朝" w:eastAsia="ＭＳ 明朝" w:hAnsi="ＭＳ 明朝" w:hint="eastAsia"/>
        </w:rPr>
        <w:t>・管理の結果、全項目とも基準に適合していた。（【別紙</w:t>
      </w:r>
      <w:r w:rsidR="006E641F">
        <w:rPr>
          <w:rFonts w:ascii="ＭＳ 明朝" w:eastAsia="ＭＳ 明朝" w:hAnsi="ＭＳ 明朝" w:hint="eastAsia"/>
        </w:rPr>
        <w:t>添付資料</w:t>
      </w:r>
      <w:r w:rsidRPr="003C6EFC">
        <w:rPr>
          <w:rFonts w:ascii="ＭＳ 明朝" w:eastAsia="ＭＳ 明朝" w:hAnsi="ＭＳ 明朝" w:hint="eastAsia"/>
        </w:rPr>
        <w:t>】工事排水管理結果</w:t>
      </w:r>
      <w:r w:rsidR="006E641F">
        <w:rPr>
          <w:rFonts w:ascii="ＭＳ 明朝" w:eastAsia="ＭＳ 明朝" w:hAnsi="ＭＳ 明朝" w:hint="eastAsia"/>
        </w:rPr>
        <w:t>の一例</w:t>
      </w:r>
      <w:r w:rsidRPr="003C6EFC">
        <w:rPr>
          <w:rFonts w:ascii="ＭＳ 明朝" w:eastAsia="ＭＳ 明朝" w:hAnsi="ＭＳ 明朝"/>
        </w:rPr>
        <w:t xml:space="preserve"> 参照）</w:t>
      </w:r>
    </w:p>
    <w:p w:rsidR="00B758CB" w:rsidRPr="00967B20" w:rsidRDefault="00B758CB" w:rsidP="00122CCA">
      <w:pPr>
        <w:autoSpaceDE w:val="0"/>
        <w:autoSpaceDN w:val="0"/>
        <w:adjustRightInd w:val="0"/>
        <w:jc w:val="left"/>
        <w:rPr>
          <w:rFonts w:ascii="ＭＳ 明朝" w:eastAsia="ＭＳ 明朝" w:hAnsi="ＭＳ 明朝"/>
        </w:rPr>
      </w:pPr>
    </w:p>
    <w:p w:rsidR="00B758CB" w:rsidRPr="00634240" w:rsidRDefault="00634240" w:rsidP="00634240">
      <w:pPr>
        <w:autoSpaceDE w:val="0"/>
        <w:autoSpaceDN w:val="0"/>
        <w:adjustRightInd w:val="0"/>
        <w:jc w:val="center"/>
        <w:rPr>
          <w:rFonts w:ascii="ＭＳ ゴシック" w:eastAsia="ＭＳ ゴシック" w:hAnsi="ＭＳ ゴシック"/>
        </w:rPr>
      </w:pPr>
      <w:r w:rsidRPr="00634240">
        <w:rPr>
          <w:rFonts w:ascii="ＭＳ ゴシック" w:eastAsia="ＭＳ ゴシック" w:hAnsi="ＭＳ ゴシック" w:hint="eastAsia"/>
        </w:rPr>
        <w:t>表</w:t>
      </w:r>
      <w:r w:rsidRPr="00634240">
        <w:rPr>
          <w:rFonts w:ascii="ＭＳ ゴシック" w:eastAsia="ＭＳ ゴシック" w:hAnsi="ＭＳ ゴシック"/>
        </w:rPr>
        <w:t>3-8　排水時の日常管理項目（一例）</w:t>
      </w:r>
    </w:p>
    <w:tbl>
      <w:tblPr>
        <w:tblW w:w="8995" w:type="dxa"/>
        <w:jc w:val="center"/>
        <w:tblCellMar>
          <w:left w:w="99" w:type="dxa"/>
          <w:right w:w="99" w:type="dxa"/>
        </w:tblCellMar>
        <w:tblLook w:val="0000" w:firstRow="0" w:lastRow="0" w:firstColumn="0" w:lastColumn="0" w:noHBand="0" w:noVBand="0"/>
      </w:tblPr>
      <w:tblGrid>
        <w:gridCol w:w="1882"/>
        <w:gridCol w:w="4204"/>
        <w:gridCol w:w="2909"/>
      </w:tblGrid>
      <w:tr w:rsidR="00634240" w:rsidRPr="00634240" w:rsidTr="00634240">
        <w:trPr>
          <w:trHeight w:hRule="exact" w:val="312"/>
          <w:jc w:val="center"/>
        </w:trPr>
        <w:tc>
          <w:tcPr>
            <w:tcW w:w="1882" w:type="dxa"/>
            <w:vMerge w:val="restart"/>
            <w:tcBorders>
              <w:top w:val="single" w:sz="8" w:space="0" w:color="auto"/>
              <w:left w:val="single" w:sz="8" w:space="0" w:color="auto"/>
              <w:bottom w:val="double" w:sz="6" w:space="0" w:color="000000"/>
              <w:right w:val="double" w:sz="6" w:space="0" w:color="000000"/>
            </w:tcBorders>
            <w:shd w:val="clear" w:color="auto" w:fill="auto"/>
            <w:noWrap/>
            <w:vAlign w:val="center"/>
          </w:tcPr>
          <w:p w:rsidR="00634240" w:rsidRPr="00634240" w:rsidRDefault="00634240" w:rsidP="00634240">
            <w:pPr>
              <w:jc w:val="center"/>
              <w:rPr>
                <w:rFonts w:ascii="ＭＳ 明朝" w:eastAsia="ＭＳ 明朝" w:hAnsi="ＭＳ 明朝"/>
                <w:sz w:val="20"/>
                <w:szCs w:val="20"/>
              </w:rPr>
            </w:pPr>
            <w:r w:rsidRPr="00634240">
              <w:rPr>
                <w:rFonts w:ascii="ＭＳ 明朝" w:eastAsia="ＭＳ 明朝" w:hAnsi="ＭＳ 明朝" w:hint="eastAsia"/>
                <w:sz w:val="20"/>
                <w:szCs w:val="20"/>
              </w:rPr>
              <w:t>項　　目</w:t>
            </w:r>
          </w:p>
        </w:tc>
        <w:tc>
          <w:tcPr>
            <w:tcW w:w="4204" w:type="dxa"/>
            <w:vMerge w:val="restart"/>
            <w:tcBorders>
              <w:top w:val="single" w:sz="8" w:space="0" w:color="auto"/>
              <w:left w:val="double" w:sz="6" w:space="0" w:color="auto"/>
              <w:bottom w:val="double" w:sz="6" w:space="0" w:color="000000"/>
              <w:right w:val="nil"/>
            </w:tcBorders>
            <w:shd w:val="clear" w:color="auto" w:fill="auto"/>
            <w:noWrap/>
            <w:vAlign w:val="center"/>
          </w:tcPr>
          <w:p w:rsidR="00634240" w:rsidRPr="00634240" w:rsidRDefault="00634240" w:rsidP="00634240">
            <w:pPr>
              <w:jc w:val="center"/>
              <w:rPr>
                <w:rFonts w:ascii="ＭＳ 明朝" w:eastAsia="ＭＳ 明朝" w:hAnsi="ＭＳ 明朝"/>
                <w:sz w:val="20"/>
                <w:szCs w:val="20"/>
              </w:rPr>
            </w:pPr>
            <w:r w:rsidRPr="00634240">
              <w:rPr>
                <w:rFonts w:ascii="ＭＳ 明朝" w:eastAsia="ＭＳ 明朝" w:hAnsi="ＭＳ 明朝" w:hint="eastAsia"/>
                <w:sz w:val="20"/>
                <w:szCs w:val="20"/>
              </w:rPr>
              <w:t>基　　　準</w:t>
            </w:r>
          </w:p>
        </w:tc>
        <w:tc>
          <w:tcPr>
            <w:tcW w:w="2909" w:type="dxa"/>
            <w:vMerge w:val="restart"/>
            <w:tcBorders>
              <w:top w:val="single" w:sz="8" w:space="0" w:color="auto"/>
              <w:left w:val="single" w:sz="4" w:space="0" w:color="auto"/>
              <w:bottom w:val="double" w:sz="6" w:space="0" w:color="000000"/>
              <w:right w:val="single" w:sz="8" w:space="0" w:color="000000"/>
            </w:tcBorders>
            <w:shd w:val="clear" w:color="auto" w:fill="auto"/>
            <w:noWrap/>
            <w:vAlign w:val="center"/>
          </w:tcPr>
          <w:p w:rsidR="00634240" w:rsidRPr="00634240" w:rsidRDefault="00634240" w:rsidP="00634240">
            <w:pPr>
              <w:jc w:val="center"/>
              <w:rPr>
                <w:rFonts w:ascii="ＭＳ 明朝" w:eastAsia="ＭＳ 明朝" w:hAnsi="ＭＳ 明朝"/>
                <w:sz w:val="20"/>
                <w:szCs w:val="20"/>
              </w:rPr>
            </w:pPr>
            <w:r w:rsidRPr="00634240">
              <w:rPr>
                <w:rFonts w:ascii="ＭＳ 明朝" w:eastAsia="ＭＳ 明朝" w:hAnsi="ＭＳ 明朝" w:hint="eastAsia"/>
                <w:sz w:val="20"/>
                <w:szCs w:val="20"/>
              </w:rPr>
              <w:t>頻　　度</w:t>
            </w:r>
          </w:p>
        </w:tc>
      </w:tr>
      <w:tr w:rsidR="00634240" w:rsidRPr="00634240" w:rsidTr="00634240">
        <w:trPr>
          <w:trHeight w:val="378"/>
          <w:jc w:val="center"/>
        </w:trPr>
        <w:tc>
          <w:tcPr>
            <w:tcW w:w="1882" w:type="dxa"/>
            <w:vMerge/>
            <w:tcBorders>
              <w:top w:val="single" w:sz="8" w:space="0" w:color="auto"/>
              <w:left w:val="single" w:sz="8" w:space="0" w:color="auto"/>
              <w:bottom w:val="double" w:sz="6" w:space="0" w:color="000000"/>
              <w:right w:val="double" w:sz="6"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4204" w:type="dxa"/>
            <w:vMerge/>
            <w:tcBorders>
              <w:top w:val="single" w:sz="8" w:space="0" w:color="auto"/>
              <w:left w:val="double" w:sz="6" w:space="0" w:color="auto"/>
              <w:bottom w:val="double" w:sz="6" w:space="0" w:color="000000"/>
              <w:right w:val="nil"/>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2909" w:type="dxa"/>
            <w:vMerge/>
            <w:tcBorders>
              <w:top w:val="single" w:sz="8" w:space="0" w:color="auto"/>
              <w:left w:val="single" w:sz="4" w:space="0" w:color="auto"/>
              <w:bottom w:val="double" w:sz="6" w:space="0" w:color="000000"/>
              <w:right w:val="single" w:sz="8"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r>
      <w:tr w:rsidR="00634240" w:rsidRPr="00634240" w:rsidTr="00634240">
        <w:trPr>
          <w:trHeight w:hRule="exact" w:val="340"/>
          <w:jc w:val="center"/>
        </w:trPr>
        <w:tc>
          <w:tcPr>
            <w:tcW w:w="1882" w:type="dxa"/>
            <w:vMerge w:val="restart"/>
            <w:tcBorders>
              <w:top w:val="nil"/>
              <w:left w:val="single" w:sz="8" w:space="0" w:color="auto"/>
              <w:bottom w:val="single" w:sz="4" w:space="0" w:color="auto"/>
              <w:right w:val="double" w:sz="6"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外　観</w:t>
            </w:r>
          </w:p>
        </w:tc>
        <w:tc>
          <w:tcPr>
            <w:tcW w:w="4204" w:type="dxa"/>
            <w:vMerge w:val="restart"/>
            <w:tcBorders>
              <w:top w:val="nil"/>
              <w:left w:val="nil"/>
              <w:bottom w:val="single" w:sz="4" w:space="0" w:color="auto"/>
              <w:right w:val="single" w:sz="4" w:space="0" w:color="auto"/>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異常な着色や発泡が認められないこと</w:t>
            </w:r>
          </w:p>
        </w:tc>
        <w:tc>
          <w:tcPr>
            <w:tcW w:w="2909" w:type="dxa"/>
            <w:vMerge w:val="restart"/>
            <w:tcBorders>
              <w:top w:val="nil"/>
              <w:left w:val="single" w:sz="4" w:space="0" w:color="auto"/>
              <w:bottom w:val="single" w:sz="4" w:space="0" w:color="auto"/>
              <w:right w:val="single" w:sz="8"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排水中毎日</w:t>
            </w:r>
          </w:p>
        </w:tc>
      </w:tr>
      <w:tr w:rsidR="00634240" w:rsidRPr="00634240" w:rsidTr="00634240">
        <w:trPr>
          <w:trHeight w:hRule="exact" w:val="82"/>
          <w:jc w:val="center"/>
        </w:trPr>
        <w:tc>
          <w:tcPr>
            <w:tcW w:w="1882" w:type="dxa"/>
            <w:vMerge/>
            <w:tcBorders>
              <w:top w:val="nil"/>
              <w:left w:val="single" w:sz="8" w:space="0" w:color="auto"/>
              <w:bottom w:val="single" w:sz="4" w:space="0" w:color="auto"/>
              <w:right w:val="double" w:sz="6"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4204" w:type="dxa"/>
            <w:vMerge/>
            <w:tcBorders>
              <w:top w:val="nil"/>
              <w:left w:val="nil"/>
              <w:bottom w:val="single" w:sz="4" w:space="0" w:color="auto"/>
              <w:right w:val="single" w:sz="4" w:space="0" w:color="auto"/>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2909" w:type="dxa"/>
            <w:vMerge/>
            <w:tcBorders>
              <w:top w:val="nil"/>
              <w:left w:val="single" w:sz="4" w:space="0" w:color="auto"/>
              <w:bottom w:val="single" w:sz="4" w:space="0" w:color="auto"/>
              <w:right w:val="single" w:sz="8"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r>
      <w:tr w:rsidR="00634240" w:rsidRPr="00634240" w:rsidTr="00634240">
        <w:trPr>
          <w:trHeight w:hRule="exact" w:val="340"/>
          <w:jc w:val="center"/>
        </w:trPr>
        <w:tc>
          <w:tcPr>
            <w:tcW w:w="1882" w:type="dxa"/>
            <w:vMerge w:val="restart"/>
            <w:tcBorders>
              <w:top w:val="single" w:sz="4" w:space="0" w:color="auto"/>
              <w:left w:val="single" w:sz="8" w:space="0" w:color="auto"/>
              <w:bottom w:val="single" w:sz="4" w:space="0" w:color="auto"/>
              <w:right w:val="double" w:sz="6"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pH</w:t>
            </w:r>
          </w:p>
        </w:tc>
        <w:tc>
          <w:tcPr>
            <w:tcW w:w="4204" w:type="dxa"/>
            <w:vMerge w:val="restart"/>
            <w:tcBorders>
              <w:top w:val="single" w:sz="4" w:space="0" w:color="auto"/>
              <w:left w:val="nil"/>
              <w:bottom w:val="single" w:sz="4" w:space="0" w:color="auto"/>
              <w:right w:val="single" w:sz="4" w:space="0" w:color="auto"/>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5を超え9未満</w:t>
            </w:r>
          </w:p>
        </w:tc>
        <w:tc>
          <w:tcPr>
            <w:tcW w:w="2909" w:type="dxa"/>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排水中毎日</w:t>
            </w:r>
          </w:p>
        </w:tc>
      </w:tr>
      <w:tr w:rsidR="00634240" w:rsidRPr="00634240" w:rsidTr="00634240">
        <w:trPr>
          <w:trHeight w:hRule="exact" w:val="82"/>
          <w:jc w:val="center"/>
        </w:trPr>
        <w:tc>
          <w:tcPr>
            <w:tcW w:w="1882" w:type="dxa"/>
            <w:vMerge/>
            <w:tcBorders>
              <w:top w:val="single" w:sz="4" w:space="0" w:color="auto"/>
              <w:left w:val="single" w:sz="8" w:space="0" w:color="auto"/>
              <w:bottom w:val="single" w:sz="4" w:space="0" w:color="auto"/>
              <w:right w:val="double" w:sz="6"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4204" w:type="dxa"/>
            <w:vMerge/>
            <w:tcBorders>
              <w:top w:val="single" w:sz="4" w:space="0" w:color="auto"/>
              <w:left w:val="nil"/>
              <w:bottom w:val="single" w:sz="4" w:space="0" w:color="auto"/>
              <w:right w:val="single" w:sz="4" w:space="0" w:color="auto"/>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2909" w:type="dxa"/>
            <w:vMerge/>
            <w:tcBorders>
              <w:top w:val="single" w:sz="4" w:space="0" w:color="auto"/>
              <w:left w:val="single" w:sz="4" w:space="0" w:color="auto"/>
              <w:bottom w:val="single" w:sz="4" w:space="0" w:color="auto"/>
              <w:right w:val="single" w:sz="8"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r>
      <w:tr w:rsidR="00634240" w:rsidRPr="00634240" w:rsidTr="00634240">
        <w:trPr>
          <w:trHeight w:hRule="exact" w:val="340"/>
          <w:jc w:val="center"/>
        </w:trPr>
        <w:tc>
          <w:tcPr>
            <w:tcW w:w="1882" w:type="dxa"/>
            <w:vMerge w:val="restart"/>
            <w:tcBorders>
              <w:top w:val="single" w:sz="4" w:space="0" w:color="auto"/>
              <w:left w:val="single" w:sz="8" w:space="0" w:color="auto"/>
              <w:bottom w:val="single" w:sz="4" w:space="0" w:color="auto"/>
              <w:right w:val="double" w:sz="6"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排水温度</w:t>
            </w:r>
          </w:p>
        </w:tc>
        <w:tc>
          <w:tcPr>
            <w:tcW w:w="4204" w:type="dxa"/>
            <w:vMerge w:val="restart"/>
            <w:tcBorders>
              <w:top w:val="single" w:sz="4" w:space="0" w:color="auto"/>
              <w:left w:val="nil"/>
              <w:bottom w:val="single" w:sz="4" w:space="0" w:color="auto"/>
              <w:right w:val="single" w:sz="4" w:space="0" w:color="auto"/>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45℃未満</w:t>
            </w:r>
          </w:p>
        </w:tc>
        <w:tc>
          <w:tcPr>
            <w:tcW w:w="2909" w:type="dxa"/>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排水中毎日</w:t>
            </w:r>
          </w:p>
        </w:tc>
      </w:tr>
      <w:tr w:rsidR="00634240" w:rsidRPr="00634240" w:rsidTr="00634240">
        <w:trPr>
          <w:trHeight w:hRule="exact" w:val="82"/>
          <w:jc w:val="center"/>
        </w:trPr>
        <w:tc>
          <w:tcPr>
            <w:tcW w:w="1882" w:type="dxa"/>
            <w:vMerge/>
            <w:tcBorders>
              <w:top w:val="single" w:sz="4" w:space="0" w:color="auto"/>
              <w:left w:val="single" w:sz="8" w:space="0" w:color="auto"/>
              <w:bottom w:val="single" w:sz="4" w:space="0" w:color="auto"/>
              <w:right w:val="double" w:sz="6"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4204" w:type="dxa"/>
            <w:vMerge/>
            <w:tcBorders>
              <w:top w:val="single" w:sz="4" w:space="0" w:color="auto"/>
              <w:left w:val="nil"/>
              <w:bottom w:val="single" w:sz="4" w:space="0" w:color="auto"/>
              <w:right w:val="single" w:sz="4" w:space="0" w:color="auto"/>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2909" w:type="dxa"/>
            <w:vMerge/>
            <w:tcBorders>
              <w:top w:val="single" w:sz="4" w:space="0" w:color="auto"/>
              <w:left w:val="single" w:sz="4" w:space="0" w:color="auto"/>
              <w:bottom w:val="single" w:sz="4" w:space="0" w:color="auto"/>
              <w:right w:val="single" w:sz="8"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r>
      <w:tr w:rsidR="00634240" w:rsidRPr="00634240" w:rsidTr="00634240">
        <w:trPr>
          <w:trHeight w:hRule="exact" w:val="340"/>
          <w:jc w:val="center"/>
        </w:trPr>
        <w:tc>
          <w:tcPr>
            <w:tcW w:w="1882" w:type="dxa"/>
            <w:vMerge w:val="restart"/>
            <w:tcBorders>
              <w:top w:val="single" w:sz="4" w:space="0" w:color="auto"/>
              <w:left w:val="single" w:sz="8" w:space="0" w:color="auto"/>
              <w:bottom w:val="single" w:sz="4" w:space="0" w:color="auto"/>
              <w:right w:val="double" w:sz="6"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SS（浮遊物質量）</w:t>
            </w:r>
          </w:p>
        </w:tc>
        <w:tc>
          <w:tcPr>
            <w:tcW w:w="4204" w:type="dxa"/>
            <w:vMerge w:val="restart"/>
            <w:tcBorders>
              <w:top w:val="single" w:sz="4" w:space="0" w:color="auto"/>
              <w:left w:val="nil"/>
              <w:bottom w:val="single" w:sz="4" w:space="0" w:color="auto"/>
              <w:right w:val="single" w:sz="4" w:space="0" w:color="auto"/>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600mg/L未満</w:t>
            </w:r>
          </w:p>
        </w:tc>
        <w:tc>
          <w:tcPr>
            <w:tcW w:w="2909" w:type="dxa"/>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1回/週程度</w:t>
            </w:r>
          </w:p>
        </w:tc>
      </w:tr>
      <w:tr w:rsidR="00634240" w:rsidRPr="00634240" w:rsidTr="00634240">
        <w:trPr>
          <w:trHeight w:hRule="exact" w:val="82"/>
          <w:jc w:val="center"/>
        </w:trPr>
        <w:tc>
          <w:tcPr>
            <w:tcW w:w="1882" w:type="dxa"/>
            <w:vMerge/>
            <w:tcBorders>
              <w:top w:val="single" w:sz="4" w:space="0" w:color="auto"/>
              <w:left w:val="single" w:sz="8" w:space="0" w:color="auto"/>
              <w:bottom w:val="single" w:sz="4" w:space="0" w:color="auto"/>
              <w:right w:val="double" w:sz="6"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4204" w:type="dxa"/>
            <w:vMerge/>
            <w:tcBorders>
              <w:top w:val="single" w:sz="4" w:space="0" w:color="auto"/>
              <w:left w:val="nil"/>
              <w:bottom w:val="single" w:sz="4" w:space="0" w:color="auto"/>
              <w:right w:val="single" w:sz="4" w:space="0" w:color="auto"/>
            </w:tcBorders>
            <w:shd w:val="clear" w:color="auto" w:fill="auto"/>
            <w:vAlign w:val="center"/>
          </w:tcPr>
          <w:p w:rsidR="00634240" w:rsidRPr="00634240" w:rsidRDefault="00634240" w:rsidP="00634240">
            <w:pPr>
              <w:rPr>
                <w:rFonts w:ascii="ＭＳ 明朝" w:eastAsia="ＭＳ 明朝" w:hAnsi="ＭＳ 明朝"/>
                <w:sz w:val="20"/>
                <w:szCs w:val="20"/>
              </w:rPr>
            </w:pPr>
          </w:p>
        </w:tc>
        <w:tc>
          <w:tcPr>
            <w:tcW w:w="2909" w:type="dxa"/>
            <w:vMerge/>
            <w:tcBorders>
              <w:top w:val="single" w:sz="4" w:space="0" w:color="auto"/>
              <w:left w:val="single" w:sz="4" w:space="0" w:color="auto"/>
              <w:bottom w:val="single" w:sz="4" w:space="0" w:color="auto"/>
              <w:right w:val="single" w:sz="8"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r>
      <w:tr w:rsidR="00634240" w:rsidRPr="00634240" w:rsidTr="00634240">
        <w:trPr>
          <w:trHeight w:hRule="exact" w:val="397"/>
          <w:jc w:val="center"/>
        </w:trPr>
        <w:tc>
          <w:tcPr>
            <w:tcW w:w="1882" w:type="dxa"/>
            <w:tcBorders>
              <w:top w:val="single" w:sz="4" w:space="0" w:color="auto"/>
              <w:left w:val="single" w:sz="8" w:space="0" w:color="auto"/>
              <w:bottom w:val="single" w:sz="4" w:space="0" w:color="auto"/>
              <w:right w:val="double" w:sz="6"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有害物質（鉛）</w:t>
            </w:r>
          </w:p>
        </w:tc>
        <w:tc>
          <w:tcPr>
            <w:tcW w:w="4204" w:type="dxa"/>
            <w:tcBorders>
              <w:top w:val="single" w:sz="4" w:space="0" w:color="auto"/>
              <w:left w:val="nil"/>
              <w:bottom w:val="single" w:sz="4" w:space="0" w:color="auto"/>
              <w:right w:val="single" w:sz="4" w:space="0" w:color="auto"/>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0.1mg/L以下</w:t>
            </w:r>
          </w:p>
        </w:tc>
        <w:tc>
          <w:tcPr>
            <w:tcW w:w="2909" w:type="dxa"/>
            <w:vMerge w:val="restart"/>
            <w:tcBorders>
              <w:top w:val="single" w:sz="4" w:space="0" w:color="auto"/>
              <w:left w:val="single" w:sz="4" w:space="0" w:color="auto"/>
              <w:right w:val="single" w:sz="8" w:space="0" w:color="000000"/>
            </w:tcBorders>
            <w:shd w:val="clear" w:color="auto" w:fill="auto"/>
            <w:vAlign w:val="center"/>
          </w:tcPr>
          <w:p w:rsidR="00634240" w:rsidRPr="00634240" w:rsidRDefault="00634240" w:rsidP="00634240">
            <w:pPr>
              <w:spacing w:line="240" w:lineRule="exact"/>
              <w:rPr>
                <w:rFonts w:ascii="ＭＳ 明朝" w:eastAsia="ＭＳ 明朝" w:hAnsi="ＭＳ 明朝" w:cs="ＭＳ Ｐゴシック"/>
                <w:kern w:val="0"/>
                <w:sz w:val="20"/>
                <w:szCs w:val="20"/>
              </w:rPr>
            </w:pPr>
            <w:r w:rsidRPr="00634240">
              <w:rPr>
                <w:rFonts w:ascii="ＭＳ 明朝" w:eastAsia="ＭＳ 明朝" w:hAnsi="ＭＳ 明朝" w:cs="ＭＳ Ｐゴシック" w:hint="eastAsia"/>
                <w:kern w:val="0"/>
                <w:sz w:val="20"/>
                <w:szCs w:val="20"/>
              </w:rPr>
              <w:t>掘削期間中1回/月程度</w:t>
            </w:r>
          </w:p>
          <w:p w:rsidR="00634240" w:rsidRPr="00634240" w:rsidRDefault="00634240" w:rsidP="00634240">
            <w:pPr>
              <w:spacing w:line="240" w:lineRule="exact"/>
              <w:rPr>
                <w:rFonts w:ascii="ＭＳ 明朝" w:eastAsia="ＭＳ 明朝" w:hAnsi="ＭＳ 明朝" w:cs="ＭＳ Ｐゴシック"/>
                <w:kern w:val="0"/>
                <w:sz w:val="20"/>
                <w:szCs w:val="20"/>
              </w:rPr>
            </w:pPr>
            <w:r w:rsidRPr="00634240">
              <w:rPr>
                <w:rFonts w:ascii="ＭＳ 明朝" w:eastAsia="ＭＳ 明朝" w:hAnsi="ＭＳ 明朝" w:cs="ＭＳ Ｐゴシック" w:hint="eastAsia"/>
                <w:kern w:val="0"/>
                <w:sz w:val="20"/>
                <w:szCs w:val="20"/>
              </w:rPr>
              <w:t>(公定分析)</w:t>
            </w:r>
          </w:p>
        </w:tc>
      </w:tr>
      <w:tr w:rsidR="00634240" w:rsidRPr="00634240" w:rsidTr="00634240">
        <w:trPr>
          <w:trHeight w:hRule="exact" w:val="397"/>
          <w:jc w:val="center"/>
        </w:trPr>
        <w:tc>
          <w:tcPr>
            <w:tcW w:w="1882" w:type="dxa"/>
            <w:tcBorders>
              <w:left w:val="single" w:sz="8" w:space="0" w:color="auto"/>
              <w:bottom w:val="nil"/>
              <w:right w:val="double" w:sz="6"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有害物質（</w:t>
            </w:r>
            <w:r>
              <w:rPr>
                <w:rFonts w:ascii="ＭＳ 明朝" w:eastAsia="ＭＳ 明朝" w:hAnsi="ＭＳ 明朝" w:hint="eastAsia"/>
                <w:sz w:val="20"/>
                <w:szCs w:val="20"/>
              </w:rPr>
              <w:t>ひ素</w:t>
            </w:r>
            <w:r w:rsidRPr="00634240">
              <w:rPr>
                <w:rFonts w:ascii="ＭＳ 明朝" w:eastAsia="ＭＳ 明朝" w:hAnsi="ＭＳ 明朝" w:hint="eastAsia"/>
                <w:sz w:val="20"/>
                <w:szCs w:val="20"/>
              </w:rPr>
              <w:t>）</w:t>
            </w:r>
          </w:p>
        </w:tc>
        <w:tc>
          <w:tcPr>
            <w:tcW w:w="4204" w:type="dxa"/>
            <w:tcBorders>
              <w:left w:val="nil"/>
              <w:bottom w:val="single" w:sz="4" w:space="0" w:color="auto"/>
              <w:right w:val="single" w:sz="4" w:space="0" w:color="auto"/>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0.1mg/L以下</w:t>
            </w:r>
          </w:p>
        </w:tc>
        <w:tc>
          <w:tcPr>
            <w:tcW w:w="2909" w:type="dxa"/>
            <w:vMerge/>
            <w:tcBorders>
              <w:left w:val="single" w:sz="4" w:space="0" w:color="auto"/>
              <w:right w:val="single" w:sz="8"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r>
      <w:tr w:rsidR="00634240" w:rsidRPr="00634240" w:rsidTr="00634240">
        <w:trPr>
          <w:trHeight w:hRule="exact" w:val="397"/>
          <w:jc w:val="center"/>
        </w:trPr>
        <w:tc>
          <w:tcPr>
            <w:tcW w:w="1882" w:type="dxa"/>
            <w:tcBorders>
              <w:top w:val="single" w:sz="4" w:space="0" w:color="auto"/>
              <w:left w:val="single" w:sz="8" w:space="0" w:color="auto"/>
              <w:bottom w:val="single" w:sz="8" w:space="0" w:color="000000"/>
              <w:right w:val="double" w:sz="6" w:space="0" w:color="000000"/>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有害物質（水銀）</w:t>
            </w:r>
          </w:p>
        </w:tc>
        <w:tc>
          <w:tcPr>
            <w:tcW w:w="4204" w:type="dxa"/>
            <w:tcBorders>
              <w:top w:val="single" w:sz="4" w:space="0" w:color="auto"/>
              <w:left w:val="nil"/>
              <w:bottom w:val="single" w:sz="8" w:space="0" w:color="000000"/>
              <w:right w:val="single" w:sz="4" w:space="0" w:color="auto"/>
            </w:tcBorders>
            <w:shd w:val="clear" w:color="auto" w:fill="auto"/>
            <w:noWrap/>
            <w:vAlign w:val="center"/>
          </w:tcPr>
          <w:p w:rsidR="00634240" w:rsidRPr="00634240" w:rsidRDefault="00634240" w:rsidP="00634240">
            <w:pPr>
              <w:rPr>
                <w:rFonts w:ascii="ＭＳ 明朝" w:eastAsia="ＭＳ 明朝" w:hAnsi="ＭＳ 明朝"/>
                <w:sz w:val="20"/>
                <w:szCs w:val="20"/>
              </w:rPr>
            </w:pPr>
            <w:r w:rsidRPr="00634240">
              <w:rPr>
                <w:rFonts w:ascii="ＭＳ 明朝" w:eastAsia="ＭＳ 明朝" w:hAnsi="ＭＳ 明朝" w:hint="eastAsia"/>
                <w:sz w:val="20"/>
                <w:szCs w:val="20"/>
              </w:rPr>
              <w:t>0.005mg/L以下</w:t>
            </w:r>
          </w:p>
        </w:tc>
        <w:tc>
          <w:tcPr>
            <w:tcW w:w="2909" w:type="dxa"/>
            <w:vMerge/>
            <w:tcBorders>
              <w:left w:val="single" w:sz="4" w:space="0" w:color="auto"/>
              <w:bottom w:val="single" w:sz="8" w:space="0" w:color="000000"/>
              <w:right w:val="single" w:sz="8" w:space="0" w:color="000000"/>
            </w:tcBorders>
            <w:shd w:val="clear" w:color="auto" w:fill="auto"/>
            <w:vAlign w:val="center"/>
          </w:tcPr>
          <w:p w:rsidR="00634240" w:rsidRPr="00634240" w:rsidRDefault="00634240" w:rsidP="00634240">
            <w:pPr>
              <w:rPr>
                <w:rFonts w:ascii="ＭＳ 明朝" w:eastAsia="ＭＳ 明朝" w:hAnsi="ＭＳ 明朝"/>
                <w:sz w:val="20"/>
                <w:szCs w:val="20"/>
              </w:rPr>
            </w:pPr>
          </w:p>
        </w:tc>
      </w:tr>
    </w:tbl>
    <w:p w:rsidR="00B758CB" w:rsidRDefault="00B758CB" w:rsidP="00122CCA">
      <w:pPr>
        <w:autoSpaceDE w:val="0"/>
        <w:autoSpaceDN w:val="0"/>
        <w:adjustRightInd w:val="0"/>
        <w:jc w:val="left"/>
        <w:rPr>
          <w:rFonts w:ascii="Century" w:eastAsia="ＭＳ 明朝" w:hAnsi="Century"/>
        </w:rPr>
      </w:pPr>
    </w:p>
    <w:p w:rsidR="00B758CB" w:rsidRDefault="00B41775" w:rsidP="00122CCA">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20704" behindDoc="0" locked="0" layoutInCell="1" allowOverlap="1" wp14:anchorId="266548BD" wp14:editId="16A4370E">
                <wp:simplePos x="0" y="0"/>
                <wp:positionH relativeFrom="margin">
                  <wp:align>right</wp:align>
                </wp:positionH>
                <wp:positionV relativeFrom="paragraph">
                  <wp:posOffset>11430</wp:posOffset>
                </wp:positionV>
                <wp:extent cx="3314700" cy="685800"/>
                <wp:effectExtent l="190500" t="228600" r="19050" b="19050"/>
                <wp:wrapNone/>
                <wp:docPr id="81" name="角丸四角形吹き出し 81"/>
                <wp:cNvGraphicFramePr/>
                <a:graphic xmlns:a="http://schemas.openxmlformats.org/drawingml/2006/main">
                  <a:graphicData uri="http://schemas.microsoft.com/office/word/2010/wordprocessingShape">
                    <wps:wsp>
                      <wps:cNvSpPr/>
                      <wps:spPr>
                        <a:xfrm>
                          <a:off x="3324225" y="5619750"/>
                          <a:ext cx="3314700" cy="685800"/>
                        </a:xfrm>
                        <a:prstGeom prst="wedgeRoundRectCallout">
                          <a:avLst>
                            <a:gd name="adj1" fmla="val -54239"/>
                            <a:gd name="adj2" fmla="val -8097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B41775">
                            <w:pPr>
                              <w:spacing w:line="0" w:lineRule="atLeast"/>
                              <w:rPr>
                                <w:rFonts w:ascii="ＭＳ ゴシック" w:eastAsia="ＭＳ ゴシック" w:hAnsi="ＭＳ ゴシック"/>
                                <w:color w:val="000000" w:themeColor="text1"/>
                                <w:sz w:val="20"/>
                              </w:rPr>
                            </w:pPr>
                            <w:r w:rsidRPr="00B41775">
                              <w:rPr>
                                <w:rFonts w:ascii="ＭＳ ゴシック" w:eastAsia="ＭＳ ゴシック" w:hAnsi="ＭＳ ゴシック" w:hint="eastAsia"/>
                                <w:color w:val="000000" w:themeColor="text1"/>
                                <w:sz w:val="20"/>
                              </w:rPr>
                              <w:t>これらの基準は、「東京都</w:t>
                            </w:r>
                            <w:r w:rsidRPr="00B41775">
                              <w:rPr>
                                <w:rFonts w:ascii="ＭＳ ゴシック" w:eastAsia="ＭＳ ゴシック" w:hAnsi="ＭＳ ゴシック"/>
                                <w:color w:val="000000" w:themeColor="text1"/>
                                <w:sz w:val="20"/>
                              </w:rPr>
                              <w:t>23区の下水排除基準」を用いた例であり、他の水域等へ排出する場合は、各基準を調査する必要があります。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548BD" id="角丸四角形吹き出し 81" o:spid="_x0000_s1084" type="#_x0000_t62" style="position:absolute;margin-left:209.8pt;margin-top:.9pt;width:261pt;height:54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" adj="-916,-6690" fillcolor="white [3212]" strokecolor="black [3213]">
                <v:textbox>
                  <w:txbxContent>
                    <w:p w:rsidR="001848C8" w:rsidRPr="00FB4BD6" w:rsidRDefault="001848C8" w:rsidP="00B41775">
                      <w:pPr>
                        <w:spacing w:line="0" w:lineRule="atLeast"/>
                        <w:rPr>
                          <w:rFonts w:ascii="ＭＳ ゴシック" w:eastAsia="ＭＳ ゴシック" w:hAnsi="ＭＳ ゴシック"/>
                          <w:color w:val="000000" w:themeColor="text1"/>
                          <w:sz w:val="20"/>
                        </w:rPr>
                      </w:pPr>
                      <w:r w:rsidRPr="00B41775">
                        <w:rPr>
                          <w:rFonts w:ascii="ＭＳ ゴシック" w:eastAsia="ＭＳ ゴシック" w:hAnsi="ＭＳ ゴシック" w:hint="eastAsia"/>
                          <w:color w:val="000000" w:themeColor="text1"/>
                          <w:sz w:val="20"/>
                        </w:rPr>
                        <w:t>これらの基準は、「東京都</w:t>
                      </w:r>
                      <w:r w:rsidRPr="00B41775">
                        <w:rPr>
                          <w:rFonts w:ascii="ＭＳ ゴシック" w:eastAsia="ＭＳ ゴシック" w:hAnsi="ＭＳ ゴシック"/>
                          <w:color w:val="000000" w:themeColor="text1"/>
                          <w:sz w:val="20"/>
                        </w:rPr>
                        <w:t>23区の下水排除基準」を用いた例であり、他の水域等へ排出する場合は、各基準を調査する必要があります。</w:t>
                      </w:r>
                    </w:p>
                  </w:txbxContent>
                </v:textbox>
                <w10:wrap anchorx="margin"/>
              </v:shape>
            </w:pict>
          </mc:Fallback>
        </mc:AlternateContent>
      </w:r>
    </w:p>
    <w:p w:rsidR="00634240" w:rsidRDefault="00634240">
      <w:pPr>
        <w:widowControl/>
        <w:jc w:val="left"/>
        <w:rPr>
          <w:rFonts w:ascii="ＭＳ 明朝" w:eastAsia="ＭＳ 明朝" w:hAnsi="ＭＳ 明朝" w:cs="Times New Roman"/>
          <w:szCs w:val="21"/>
        </w:rPr>
      </w:pPr>
      <w:r>
        <w:rPr>
          <w:rFonts w:ascii="ＭＳ 明朝" w:eastAsia="ＭＳ 明朝" w:hAnsi="ＭＳ 明朝" w:cs="Times New Roman"/>
          <w:szCs w:val="21"/>
        </w:rPr>
        <w:br w:type="page"/>
      </w:r>
    </w:p>
    <w:p w:rsidR="00634240" w:rsidRPr="00634240" w:rsidRDefault="00634240" w:rsidP="00634240">
      <w:pPr>
        <w:rPr>
          <w:rFonts w:ascii="ＭＳ 明朝" w:eastAsia="ＭＳ 明朝" w:hAnsi="ＭＳ 明朝" w:cs="Times New Roman"/>
          <w:szCs w:val="21"/>
        </w:rPr>
      </w:pPr>
      <w:r w:rsidRPr="00634240">
        <w:rPr>
          <w:rFonts w:ascii="ＭＳ 明朝" w:eastAsia="ＭＳ 明朝" w:hAnsi="ＭＳ 明朝" w:cs="Times New Roman" w:hint="eastAsia"/>
          <w:szCs w:val="21"/>
        </w:rPr>
        <w:lastRenderedPageBreak/>
        <w:t>【別紙</w:t>
      </w:r>
      <w:r w:rsidR="006E641F">
        <w:rPr>
          <w:rFonts w:ascii="ＭＳ 明朝" w:eastAsia="ＭＳ 明朝" w:hAnsi="ＭＳ 明朝" w:cs="Times New Roman" w:hint="eastAsia"/>
          <w:szCs w:val="21"/>
        </w:rPr>
        <w:t>添付資料</w:t>
      </w:r>
      <w:r w:rsidRPr="00634240">
        <w:rPr>
          <w:rFonts w:ascii="ＭＳ 明朝" w:eastAsia="ＭＳ 明朝" w:hAnsi="ＭＳ 明朝" w:cs="Times New Roman" w:hint="eastAsia"/>
          <w:szCs w:val="21"/>
        </w:rPr>
        <w:t>】工事排水管理結果</w:t>
      </w:r>
      <w:r w:rsidR="006E641F">
        <w:rPr>
          <w:rFonts w:ascii="ＭＳ 明朝" w:eastAsia="ＭＳ 明朝" w:hAnsi="ＭＳ 明朝" w:cs="Times New Roman" w:hint="eastAsia"/>
          <w:szCs w:val="21"/>
        </w:rPr>
        <w:t>の一例</w:t>
      </w:r>
    </w:p>
    <w:p w:rsidR="00634240" w:rsidRPr="00634240" w:rsidRDefault="00634240" w:rsidP="00634240">
      <w:pPr>
        <w:rPr>
          <w:rFonts w:ascii="ＭＳ 明朝" w:eastAsia="ＭＳ 明朝" w:hAnsi="ＭＳ 明朝" w:cs="Times New Roman"/>
          <w:szCs w:val="21"/>
        </w:rPr>
      </w:pPr>
    </w:p>
    <w:p w:rsidR="00634240" w:rsidRPr="00634240" w:rsidRDefault="00634240" w:rsidP="00634240">
      <w:pPr>
        <w:ind w:firstLineChars="100" w:firstLine="227"/>
        <w:rPr>
          <w:rFonts w:ascii="ＭＳ 明朝" w:eastAsia="ＭＳ 明朝" w:hAnsi="ＭＳ 明朝" w:cs="Times New Roman"/>
          <w:szCs w:val="21"/>
        </w:rPr>
      </w:pPr>
      <w:r w:rsidRPr="00634240">
        <w:rPr>
          <w:rFonts w:ascii="ＭＳ 明朝" w:eastAsia="ＭＳ 明朝" w:hAnsi="ＭＳ 明朝" w:cs="Times New Roman" w:hint="eastAsia"/>
          <w:szCs w:val="21"/>
        </w:rPr>
        <w:t>測定項目：外観</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512"/>
        <w:gridCol w:w="1729"/>
        <w:gridCol w:w="998"/>
        <w:gridCol w:w="2327"/>
      </w:tblGrid>
      <w:tr w:rsidR="00634240" w:rsidRPr="00634240" w:rsidTr="00CD098D">
        <w:trPr>
          <w:trHeight w:val="310"/>
        </w:trPr>
        <w:tc>
          <w:tcPr>
            <w:tcW w:w="212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測定日</w:t>
            </w:r>
          </w:p>
        </w:tc>
        <w:tc>
          <w:tcPr>
            <w:tcW w:w="151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観察結果</w:t>
            </w:r>
          </w:p>
        </w:tc>
        <w:tc>
          <w:tcPr>
            <w:tcW w:w="1729"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判定基準</w:t>
            </w:r>
          </w:p>
        </w:tc>
        <w:tc>
          <w:tcPr>
            <w:tcW w:w="998"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判定</w:t>
            </w:r>
          </w:p>
        </w:tc>
        <w:tc>
          <w:tcPr>
            <w:tcW w:w="2327"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備考</w:t>
            </w:r>
          </w:p>
        </w:tc>
      </w:tr>
      <w:tr w:rsidR="00634240" w:rsidRPr="00634240" w:rsidTr="00CD098D">
        <w:trPr>
          <w:trHeight w:hRule="exact" w:val="640"/>
        </w:trPr>
        <w:tc>
          <w:tcPr>
            <w:tcW w:w="212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20XX年○月12日</w:t>
            </w:r>
          </w:p>
        </w:tc>
        <w:tc>
          <w:tcPr>
            <w:tcW w:w="151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tcBorders>
              <w:top w:val="double" w:sz="4" w:space="0" w:color="auto"/>
            </w:tcBorders>
            <w:vAlign w:val="center"/>
          </w:tcPr>
          <w:p w:rsidR="00634240" w:rsidRPr="00CD098D" w:rsidRDefault="00634240" w:rsidP="00CD098D">
            <w:pPr>
              <w:spacing w:line="180" w:lineRule="exact"/>
              <w:rPr>
                <w:rFonts w:ascii="ＭＳ 明朝" w:eastAsia="ＭＳ 明朝" w:hAnsi="ＭＳ 明朝" w:cs="Times New Roman"/>
                <w:sz w:val="20"/>
                <w:szCs w:val="20"/>
              </w:rPr>
            </w:pPr>
            <w:r w:rsidRPr="00CD098D">
              <w:rPr>
                <w:rFonts w:ascii="ＭＳ 明朝" w:eastAsia="ＭＳ 明朝" w:hAnsi="ＭＳ 明朝" w:cs="Times New Roman" w:hint="eastAsia"/>
                <w:sz w:val="20"/>
                <w:szCs w:val="20"/>
              </w:rPr>
              <w:t>異常な着色や発泡が</w:t>
            </w:r>
            <w:r w:rsidR="00CD098D">
              <w:rPr>
                <w:rFonts w:ascii="ＭＳ 明朝" w:eastAsia="ＭＳ 明朝" w:hAnsi="ＭＳ 明朝" w:cs="Times New Roman" w:hint="eastAsia"/>
                <w:sz w:val="20"/>
                <w:szCs w:val="20"/>
              </w:rPr>
              <w:t>認められないこと</w:t>
            </w:r>
          </w:p>
        </w:tc>
        <w:tc>
          <w:tcPr>
            <w:tcW w:w="998" w:type="dxa"/>
            <w:tcBorders>
              <w:top w:val="double" w:sz="4" w:space="0" w:color="auto"/>
            </w:tcBorders>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tcBorders>
              <w:top w:val="double" w:sz="4" w:space="0" w:color="auto"/>
            </w:tcBorders>
            <w:vAlign w:val="center"/>
          </w:tcPr>
          <w:p w:rsidR="00634240" w:rsidRPr="00634240" w:rsidRDefault="00634240" w:rsidP="00634240">
            <w:pP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目視</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20XX年○月13日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20XX年○月14日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20XX年○月15日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20XX年○月16日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20XX年○月17日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20XX年○月19日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20XX年○月20日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20XX年○月21日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20XX年○月22日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異状なし</w:t>
            </w:r>
          </w:p>
        </w:tc>
        <w:tc>
          <w:tcPr>
            <w:tcW w:w="172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99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7" w:type="dxa"/>
            <w:vAlign w:val="center"/>
          </w:tcPr>
          <w:p w:rsidR="00634240" w:rsidRPr="00634240" w:rsidRDefault="00634240" w:rsidP="00634240">
            <w:pPr>
              <w:ind w:firstLineChars="50" w:firstLine="108"/>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bl>
    <w:p w:rsidR="00634240" w:rsidRPr="00634240" w:rsidRDefault="00634240" w:rsidP="00634240">
      <w:pPr>
        <w:rPr>
          <w:rFonts w:ascii="ＭＳ 明朝" w:eastAsia="ＭＳ 明朝" w:hAnsi="ＭＳ 明朝" w:cs="Times New Roman"/>
          <w:szCs w:val="21"/>
        </w:rPr>
      </w:pPr>
    </w:p>
    <w:p w:rsidR="00634240" w:rsidRPr="00634240" w:rsidRDefault="00634240" w:rsidP="00634240">
      <w:pPr>
        <w:ind w:firstLineChars="100" w:firstLine="227"/>
        <w:rPr>
          <w:rFonts w:ascii="ＭＳ 明朝" w:eastAsia="ＭＳ 明朝" w:hAnsi="ＭＳ 明朝" w:cs="Times New Roman"/>
          <w:szCs w:val="21"/>
        </w:rPr>
      </w:pPr>
      <w:r w:rsidRPr="00634240">
        <w:rPr>
          <w:rFonts w:ascii="ＭＳ 明朝" w:eastAsia="ＭＳ 明朝" w:hAnsi="ＭＳ 明朝" w:cs="Times New Roman" w:hint="eastAsia"/>
          <w:szCs w:val="21"/>
        </w:rPr>
        <w:t>測定項目：pH</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512"/>
        <w:gridCol w:w="1717"/>
        <w:gridCol w:w="1018"/>
        <w:gridCol w:w="2315"/>
      </w:tblGrid>
      <w:tr w:rsidR="00634240" w:rsidRPr="00634240" w:rsidTr="00CD098D">
        <w:trPr>
          <w:trHeight w:val="310"/>
        </w:trPr>
        <w:tc>
          <w:tcPr>
            <w:tcW w:w="212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測定日</w:t>
            </w:r>
          </w:p>
        </w:tc>
        <w:tc>
          <w:tcPr>
            <w:tcW w:w="151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測定値</w:t>
            </w:r>
          </w:p>
        </w:tc>
        <w:tc>
          <w:tcPr>
            <w:tcW w:w="1717"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基準</w:t>
            </w:r>
          </w:p>
        </w:tc>
        <w:tc>
          <w:tcPr>
            <w:tcW w:w="1018"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判定</w:t>
            </w:r>
          </w:p>
        </w:tc>
        <w:tc>
          <w:tcPr>
            <w:tcW w:w="2315"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備考</w:t>
            </w:r>
          </w:p>
        </w:tc>
      </w:tr>
      <w:tr w:rsidR="00634240" w:rsidRPr="00634240" w:rsidTr="00CD098D">
        <w:trPr>
          <w:trHeight w:hRule="exact" w:val="454"/>
        </w:trPr>
        <w:tc>
          <w:tcPr>
            <w:tcW w:w="212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20XX年○月12日</w:t>
            </w:r>
          </w:p>
        </w:tc>
        <w:tc>
          <w:tcPr>
            <w:tcW w:w="151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6.7</w:t>
            </w:r>
          </w:p>
        </w:tc>
        <w:tc>
          <w:tcPr>
            <w:tcW w:w="1717" w:type="dxa"/>
            <w:tcBorders>
              <w:top w:val="double" w:sz="4" w:space="0" w:color="auto"/>
            </w:tcBorders>
            <w:vAlign w:val="center"/>
          </w:tcPr>
          <w:p w:rsidR="00634240" w:rsidRPr="00634240" w:rsidRDefault="00634240" w:rsidP="00634240">
            <w:pPr>
              <w:spacing w:line="200" w:lineRule="exact"/>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5を超え9未満</w:t>
            </w:r>
          </w:p>
        </w:tc>
        <w:tc>
          <w:tcPr>
            <w:tcW w:w="1018" w:type="dxa"/>
            <w:tcBorders>
              <w:top w:val="double" w:sz="4" w:space="0" w:color="auto"/>
            </w:tcBorders>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tcBorders>
              <w:top w:val="double" w:sz="4" w:space="0" w:color="auto"/>
            </w:tcBorders>
            <w:vAlign w:val="center"/>
          </w:tcPr>
          <w:p w:rsidR="00634240" w:rsidRPr="00634240" w:rsidRDefault="00634240" w:rsidP="00634240">
            <w:pPr>
              <w:spacing w:line="200" w:lineRule="exact"/>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ﾎﾟｰﾀﾌﾞﾙpHﾒｰﾀｰ測定</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20XX年○月13日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7.2</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20XX年○月14日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7.5</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20XX年○月15日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6.8</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20XX年○月16日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7.3</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3" w:firstLine="852"/>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20XX年○月17日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7.0</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20XX年○月19日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6.6</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20XX年○月20日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6.9</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20XX年○月21日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7.0</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20XX年○月22日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7.1</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395" w:firstLine="856"/>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bl>
    <w:p w:rsidR="00634240" w:rsidRPr="00634240" w:rsidRDefault="00634240" w:rsidP="00634240">
      <w:pPr>
        <w:rPr>
          <w:rFonts w:ascii="ＭＳ 明朝" w:eastAsia="ＭＳ 明朝" w:hAnsi="ＭＳ 明朝" w:cs="Times New Roman"/>
          <w:szCs w:val="21"/>
        </w:rPr>
      </w:pPr>
    </w:p>
    <w:p w:rsidR="00634240" w:rsidRPr="00634240" w:rsidRDefault="00634240" w:rsidP="00634240">
      <w:pPr>
        <w:rPr>
          <w:rFonts w:ascii="ＭＳ 明朝" w:eastAsia="ＭＳ 明朝" w:hAnsi="ＭＳ 明朝" w:cs="Times New Roman"/>
          <w:szCs w:val="21"/>
        </w:rPr>
      </w:pPr>
    </w:p>
    <w:p w:rsidR="00634240" w:rsidRPr="00634240" w:rsidRDefault="00634240" w:rsidP="00634240">
      <w:pPr>
        <w:rPr>
          <w:rFonts w:ascii="ＭＳ 明朝" w:eastAsia="ＭＳ 明朝" w:hAnsi="ＭＳ 明朝" w:cs="Times New Roman"/>
          <w:szCs w:val="21"/>
        </w:rPr>
      </w:pPr>
    </w:p>
    <w:p w:rsidR="00634240" w:rsidRPr="00634240" w:rsidRDefault="00634240" w:rsidP="00634240">
      <w:pPr>
        <w:rPr>
          <w:rFonts w:ascii="ＭＳ 明朝" w:eastAsia="ＭＳ 明朝" w:hAnsi="ＭＳ 明朝" w:cs="Times New Roman"/>
          <w:szCs w:val="21"/>
        </w:rPr>
      </w:pPr>
    </w:p>
    <w:p w:rsidR="00634240" w:rsidRPr="00634240" w:rsidRDefault="00634240" w:rsidP="00634240">
      <w:pPr>
        <w:rPr>
          <w:rFonts w:ascii="ＭＳ 明朝" w:eastAsia="ＭＳ 明朝" w:hAnsi="ＭＳ 明朝" w:cs="Times New Roman"/>
          <w:szCs w:val="21"/>
        </w:rPr>
      </w:pPr>
    </w:p>
    <w:p w:rsidR="00634240" w:rsidRPr="00634240" w:rsidRDefault="00634240" w:rsidP="00634240">
      <w:pPr>
        <w:rPr>
          <w:rFonts w:ascii="ＭＳ 明朝" w:eastAsia="ＭＳ 明朝" w:hAnsi="ＭＳ 明朝" w:cs="Times New Roman"/>
          <w:szCs w:val="21"/>
        </w:rPr>
      </w:pPr>
    </w:p>
    <w:p w:rsidR="00634240" w:rsidRPr="00634240" w:rsidRDefault="00634240" w:rsidP="00634240">
      <w:pPr>
        <w:ind w:firstLineChars="100" w:firstLine="227"/>
        <w:rPr>
          <w:rFonts w:ascii="ＭＳ 明朝" w:eastAsia="ＭＳ 明朝" w:hAnsi="ＭＳ 明朝" w:cs="Times New Roman"/>
          <w:szCs w:val="21"/>
        </w:rPr>
      </w:pPr>
      <w:r w:rsidRPr="00634240">
        <w:rPr>
          <w:rFonts w:ascii="ＭＳ 明朝" w:eastAsia="ＭＳ 明朝" w:hAnsi="ＭＳ 明朝" w:cs="Times New Roman" w:hint="eastAsia"/>
          <w:szCs w:val="21"/>
        </w:rPr>
        <w:lastRenderedPageBreak/>
        <w:t>測定項目：排水温度</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512"/>
        <w:gridCol w:w="1717"/>
        <w:gridCol w:w="1018"/>
        <w:gridCol w:w="2315"/>
      </w:tblGrid>
      <w:tr w:rsidR="00634240" w:rsidRPr="00634240" w:rsidTr="00CD098D">
        <w:trPr>
          <w:trHeight w:val="310"/>
        </w:trPr>
        <w:tc>
          <w:tcPr>
            <w:tcW w:w="212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測定日</w:t>
            </w:r>
          </w:p>
        </w:tc>
        <w:tc>
          <w:tcPr>
            <w:tcW w:w="151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測定値</w:t>
            </w:r>
          </w:p>
        </w:tc>
        <w:tc>
          <w:tcPr>
            <w:tcW w:w="1717"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基準</w:t>
            </w:r>
          </w:p>
        </w:tc>
        <w:tc>
          <w:tcPr>
            <w:tcW w:w="1018" w:type="dxa"/>
            <w:tcBorders>
              <w:bottom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判定</w:t>
            </w:r>
          </w:p>
        </w:tc>
        <w:tc>
          <w:tcPr>
            <w:tcW w:w="2315"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備考</w:t>
            </w:r>
          </w:p>
        </w:tc>
      </w:tr>
      <w:tr w:rsidR="00634240" w:rsidRPr="00634240" w:rsidTr="00CD098D">
        <w:trPr>
          <w:trHeight w:hRule="exact" w:val="454"/>
        </w:trPr>
        <w:tc>
          <w:tcPr>
            <w:tcW w:w="212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20XX年○月12日</w:t>
            </w:r>
          </w:p>
        </w:tc>
        <w:tc>
          <w:tcPr>
            <w:tcW w:w="151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15.0</w:t>
            </w:r>
          </w:p>
        </w:tc>
        <w:tc>
          <w:tcPr>
            <w:tcW w:w="1717" w:type="dxa"/>
            <w:tcBorders>
              <w:top w:val="double" w:sz="4" w:space="0" w:color="auto"/>
            </w:tcBorders>
            <w:vAlign w:val="center"/>
          </w:tcPr>
          <w:p w:rsidR="00634240" w:rsidRPr="00634240" w:rsidRDefault="00634240" w:rsidP="00634240">
            <w:pPr>
              <w:spacing w:line="200" w:lineRule="exact"/>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45℃未満</w:t>
            </w:r>
          </w:p>
        </w:tc>
        <w:tc>
          <w:tcPr>
            <w:tcW w:w="1018" w:type="dxa"/>
            <w:tcBorders>
              <w:top w:val="double" w:sz="4" w:space="0" w:color="auto"/>
            </w:tcBorders>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tcBorders>
              <w:top w:val="double" w:sz="4" w:space="0" w:color="auto"/>
            </w:tcBorders>
            <w:vAlign w:val="center"/>
          </w:tcPr>
          <w:p w:rsidR="00634240" w:rsidRPr="00634240" w:rsidRDefault="00634240" w:rsidP="00634240">
            <w:pPr>
              <w:spacing w:line="200" w:lineRule="exact"/>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水温計測定</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20XX年○月13日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16.2</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20XX年○月14日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16.5</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20XX年○月15日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17.0</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20XX年○月16日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16.0</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20XX年○月17日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15.8</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20XX年○月19日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16.3</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20XX年○月20日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17.2</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20XX年○月21日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17.6</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20XX年○月22日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16.8</w:t>
            </w:r>
          </w:p>
        </w:tc>
        <w:tc>
          <w:tcPr>
            <w:tcW w:w="1717"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8"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vAlign w:val="center"/>
          </w:tcPr>
          <w:p w:rsidR="00634240" w:rsidRPr="00634240" w:rsidRDefault="00634240" w:rsidP="00634240">
            <w:pPr>
              <w:ind w:firstLineChars="199" w:firstLine="431"/>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r>
    </w:tbl>
    <w:p w:rsidR="00634240" w:rsidRPr="00634240" w:rsidRDefault="00634240" w:rsidP="00634240">
      <w:pPr>
        <w:rPr>
          <w:rFonts w:ascii="ＭＳ 明朝" w:eastAsia="ＭＳ 明朝" w:hAnsi="ＭＳ 明朝" w:cs="Times New Roman"/>
          <w:szCs w:val="21"/>
        </w:rPr>
      </w:pPr>
    </w:p>
    <w:p w:rsidR="00634240" w:rsidRPr="00634240" w:rsidRDefault="00634240" w:rsidP="00634240">
      <w:pPr>
        <w:ind w:firstLineChars="100" w:firstLine="227"/>
        <w:rPr>
          <w:rFonts w:ascii="ＭＳ 明朝" w:eastAsia="ＭＳ 明朝" w:hAnsi="ＭＳ 明朝" w:cs="Times New Roman"/>
          <w:szCs w:val="21"/>
        </w:rPr>
      </w:pPr>
      <w:r w:rsidRPr="00634240">
        <w:rPr>
          <w:rFonts w:ascii="ＭＳ 明朝" w:eastAsia="ＭＳ 明朝" w:hAnsi="ＭＳ 明朝" w:cs="Times New Roman" w:hint="eastAsia"/>
          <w:szCs w:val="21"/>
        </w:rPr>
        <w:t>測定項目：SS（浮遊物質量）</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512"/>
        <w:gridCol w:w="1719"/>
        <w:gridCol w:w="1010"/>
        <w:gridCol w:w="2321"/>
      </w:tblGrid>
      <w:tr w:rsidR="00634240" w:rsidRPr="00634240" w:rsidTr="00CD098D">
        <w:trPr>
          <w:trHeight w:val="310"/>
        </w:trPr>
        <w:tc>
          <w:tcPr>
            <w:tcW w:w="212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測定日</w:t>
            </w:r>
          </w:p>
        </w:tc>
        <w:tc>
          <w:tcPr>
            <w:tcW w:w="151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測定値</w:t>
            </w:r>
          </w:p>
        </w:tc>
        <w:tc>
          <w:tcPr>
            <w:tcW w:w="1719"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基準</w:t>
            </w:r>
          </w:p>
        </w:tc>
        <w:tc>
          <w:tcPr>
            <w:tcW w:w="1010"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判定</w:t>
            </w:r>
          </w:p>
        </w:tc>
        <w:tc>
          <w:tcPr>
            <w:tcW w:w="2321"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備考</w:t>
            </w:r>
          </w:p>
        </w:tc>
      </w:tr>
      <w:tr w:rsidR="00634240" w:rsidRPr="00634240" w:rsidTr="00CD098D">
        <w:trPr>
          <w:trHeight w:hRule="exact" w:val="454"/>
        </w:trPr>
        <w:tc>
          <w:tcPr>
            <w:tcW w:w="212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20XX年○月12日</w:t>
            </w:r>
          </w:p>
        </w:tc>
        <w:tc>
          <w:tcPr>
            <w:tcW w:w="151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250 mg/L</w:t>
            </w:r>
          </w:p>
        </w:tc>
        <w:tc>
          <w:tcPr>
            <w:tcW w:w="1719" w:type="dxa"/>
            <w:tcBorders>
              <w:top w:val="double" w:sz="4" w:space="0" w:color="auto"/>
            </w:tcBorders>
            <w:vAlign w:val="center"/>
          </w:tcPr>
          <w:p w:rsidR="00634240" w:rsidRPr="00634240" w:rsidRDefault="00634240" w:rsidP="00634240">
            <w:pPr>
              <w:spacing w:line="200" w:lineRule="exact"/>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600 mg/L未満</w:t>
            </w:r>
          </w:p>
        </w:tc>
        <w:tc>
          <w:tcPr>
            <w:tcW w:w="1010" w:type="dxa"/>
            <w:tcBorders>
              <w:top w:val="double" w:sz="4" w:space="0" w:color="auto"/>
            </w:tcBorders>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1" w:type="dxa"/>
            <w:tcBorders>
              <w:top w:val="double" w:sz="4" w:space="0" w:color="auto"/>
            </w:tcBorders>
            <w:vAlign w:val="center"/>
          </w:tcPr>
          <w:p w:rsidR="00634240" w:rsidRPr="00634240" w:rsidRDefault="00634240" w:rsidP="00634240">
            <w:pPr>
              <w:spacing w:line="200" w:lineRule="exact"/>
              <w:rPr>
                <w:rFonts w:ascii="ＭＳ 明朝" w:eastAsia="ＭＳ 明朝" w:hAnsi="ＭＳ 明朝" w:cs="Times New Roman"/>
                <w:sz w:val="20"/>
                <w:szCs w:val="20"/>
              </w:rPr>
            </w:pPr>
          </w:p>
        </w:tc>
      </w:tr>
      <w:tr w:rsidR="00634240" w:rsidRPr="00634240" w:rsidTr="00CD098D">
        <w:trPr>
          <w:trHeight w:hRule="exact" w:val="454"/>
        </w:trPr>
        <w:tc>
          <w:tcPr>
            <w:tcW w:w="212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20XX年○月20日</w:t>
            </w:r>
          </w:p>
        </w:tc>
        <w:tc>
          <w:tcPr>
            <w:tcW w:w="1512"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150 mg/L</w:t>
            </w:r>
          </w:p>
        </w:tc>
        <w:tc>
          <w:tcPr>
            <w:tcW w:w="1719" w:type="dxa"/>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w:t>
            </w:r>
          </w:p>
        </w:tc>
        <w:tc>
          <w:tcPr>
            <w:tcW w:w="1010" w:type="dxa"/>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21" w:type="dxa"/>
            <w:vAlign w:val="center"/>
          </w:tcPr>
          <w:p w:rsidR="00634240" w:rsidRPr="00634240" w:rsidRDefault="00634240" w:rsidP="00634240">
            <w:pPr>
              <w:rPr>
                <w:rFonts w:ascii="ＭＳ 明朝" w:eastAsia="ＭＳ 明朝" w:hAnsi="ＭＳ 明朝" w:cs="Times New Roman"/>
                <w:sz w:val="20"/>
                <w:szCs w:val="20"/>
              </w:rPr>
            </w:pPr>
          </w:p>
        </w:tc>
      </w:tr>
    </w:tbl>
    <w:p w:rsidR="00634240" w:rsidRPr="00634240" w:rsidRDefault="00634240" w:rsidP="00634240">
      <w:pPr>
        <w:rPr>
          <w:rFonts w:ascii="ＭＳ 明朝" w:eastAsia="ＭＳ 明朝" w:hAnsi="ＭＳ 明朝" w:cs="Times New Roman"/>
          <w:szCs w:val="21"/>
        </w:rPr>
      </w:pPr>
    </w:p>
    <w:p w:rsidR="00634240" w:rsidRPr="00634240" w:rsidRDefault="00634240" w:rsidP="00634240">
      <w:pPr>
        <w:ind w:firstLineChars="100" w:firstLine="227"/>
        <w:rPr>
          <w:rFonts w:ascii="ＭＳ 明朝" w:eastAsia="ＭＳ 明朝" w:hAnsi="ＭＳ 明朝" w:cs="Times New Roman"/>
          <w:szCs w:val="21"/>
        </w:rPr>
      </w:pPr>
      <w:r w:rsidRPr="00634240">
        <w:rPr>
          <w:rFonts w:ascii="ＭＳ 明朝" w:eastAsia="ＭＳ 明朝" w:hAnsi="ＭＳ 明朝" w:cs="Times New Roman" w:hint="eastAsia"/>
          <w:szCs w:val="21"/>
        </w:rPr>
        <w:t>測定項目：有害物質（鉛）</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512"/>
        <w:gridCol w:w="1717"/>
        <w:gridCol w:w="1018"/>
        <w:gridCol w:w="2315"/>
      </w:tblGrid>
      <w:tr w:rsidR="00634240" w:rsidRPr="00634240" w:rsidTr="00CD098D">
        <w:trPr>
          <w:trHeight w:val="310"/>
        </w:trPr>
        <w:tc>
          <w:tcPr>
            <w:tcW w:w="212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採水日</w:t>
            </w:r>
          </w:p>
        </w:tc>
        <w:tc>
          <w:tcPr>
            <w:tcW w:w="151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分析値</w:t>
            </w:r>
          </w:p>
        </w:tc>
        <w:tc>
          <w:tcPr>
            <w:tcW w:w="1717"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基準</w:t>
            </w:r>
          </w:p>
        </w:tc>
        <w:tc>
          <w:tcPr>
            <w:tcW w:w="1018"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判定</w:t>
            </w:r>
          </w:p>
        </w:tc>
        <w:tc>
          <w:tcPr>
            <w:tcW w:w="2315"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備考</w:t>
            </w:r>
          </w:p>
        </w:tc>
      </w:tr>
      <w:tr w:rsidR="00634240" w:rsidRPr="00634240" w:rsidTr="00CD098D">
        <w:trPr>
          <w:trHeight w:hRule="exact" w:val="454"/>
        </w:trPr>
        <w:tc>
          <w:tcPr>
            <w:tcW w:w="212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20XX年○月19日</w:t>
            </w:r>
          </w:p>
        </w:tc>
        <w:tc>
          <w:tcPr>
            <w:tcW w:w="1512" w:type="dxa"/>
            <w:tcBorders>
              <w:top w:val="double" w:sz="4" w:space="0" w:color="auto"/>
            </w:tcBorders>
            <w:vAlign w:val="center"/>
          </w:tcPr>
          <w:p w:rsidR="00634240" w:rsidRPr="00CD098D" w:rsidRDefault="00634240" w:rsidP="00CD098D">
            <w:pPr>
              <w:jc w:val="center"/>
              <w:rPr>
                <w:rFonts w:ascii="ＭＳ 明朝" w:eastAsia="ＭＳ 明朝" w:hAnsi="ＭＳ 明朝" w:cs="Times New Roman"/>
                <w:sz w:val="16"/>
                <w:szCs w:val="20"/>
              </w:rPr>
            </w:pPr>
            <w:r w:rsidRPr="00CD098D">
              <w:rPr>
                <w:rFonts w:ascii="ＭＳ 明朝" w:eastAsia="ＭＳ 明朝" w:hAnsi="ＭＳ 明朝" w:cs="Times New Roman" w:hint="eastAsia"/>
                <w:sz w:val="16"/>
                <w:szCs w:val="20"/>
              </w:rPr>
              <w:t>0.005mg/L未満</w:t>
            </w:r>
          </w:p>
        </w:tc>
        <w:tc>
          <w:tcPr>
            <w:tcW w:w="1717" w:type="dxa"/>
            <w:tcBorders>
              <w:top w:val="double" w:sz="4" w:space="0" w:color="auto"/>
            </w:tcBorders>
            <w:vAlign w:val="center"/>
          </w:tcPr>
          <w:p w:rsidR="00634240" w:rsidRPr="00634240" w:rsidRDefault="00634240" w:rsidP="00CD098D">
            <w:pPr>
              <w:jc w:val="center"/>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0.1 mg/L以下</w:t>
            </w:r>
          </w:p>
        </w:tc>
        <w:tc>
          <w:tcPr>
            <w:tcW w:w="1018" w:type="dxa"/>
            <w:tcBorders>
              <w:top w:val="double" w:sz="4" w:space="0" w:color="auto"/>
            </w:tcBorders>
            <w:vAlign w:val="center"/>
          </w:tcPr>
          <w:p w:rsidR="00634240" w:rsidRPr="00634240" w:rsidRDefault="00CD098D" w:rsidP="00634240">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OK</w:t>
            </w:r>
          </w:p>
        </w:tc>
        <w:tc>
          <w:tcPr>
            <w:tcW w:w="2315" w:type="dxa"/>
            <w:tcBorders>
              <w:top w:val="double" w:sz="4" w:space="0" w:color="auto"/>
            </w:tcBorders>
            <w:vAlign w:val="center"/>
          </w:tcPr>
          <w:p w:rsidR="00634240" w:rsidRPr="00634240" w:rsidRDefault="00634240" w:rsidP="00634240">
            <w:pPr>
              <w:spacing w:line="200" w:lineRule="exact"/>
              <w:rPr>
                <w:rFonts w:ascii="ＭＳ 明朝" w:eastAsia="ＭＳ 明朝" w:hAnsi="ＭＳ 明朝" w:cs="Times New Roman"/>
                <w:sz w:val="20"/>
                <w:szCs w:val="20"/>
              </w:rPr>
            </w:pPr>
            <w:r w:rsidRPr="00634240">
              <w:rPr>
                <w:rFonts w:ascii="ＭＳ 明朝" w:eastAsia="ＭＳ 明朝" w:hAnsi="ＭＳ 明朝" w:cs="Times New Roman" w:hint="eastAsia"/>
                <w:sz w:val="20"/>
                <w:szCs w:val="20"/>
              </w:rPr>
              <w:t>公定分析</w:t>
            </w:r>
          </w:p>
        </w:tc>
      </w:tr>
    </w:tbl>
    <w:p w:rsidR="00634240" w:rsidRPr="00634240" w:rsidRDefault="00634240" w:rsidP="00634240">
      <w:pPr>
        <w:rPr>
          <w:rFonts w:ascii="ＭＳ 明朝" w:eastAsia="ＭＳ 明朝" w:hAnsi="ＭＳ 明朝" w:cs="Times New Roman"/>
          <w:szCs w:val="21"/>
        </w:rPr>
      </w:pPr>
    </w:p>
    <w:p w:rsidR="00634240" w:rsidRPr="00634240" w:rsidRDefault="00634240" w:rsidP="00634240">
      <w:pPr>
        <w:ind w:firstLineChars="100" w:firstLine="227"/>
        <w:rPr>
          <w:rFonts w:ascii="ＭＳ 明朝" w:eastAsia="ＭＳ 明朝" w:hAnsi="ＭＳ 明朝" w:cs="Times New Roman"/>
          <w:szCs w:val="21"/>
        </w:rPr>
      </w:pPr>
      <w:r w:rsidRPr="00634240">
        <w:rPr>
          <w:rFonts w:ascii="ＭＳ 明朝" w:eastAsia="ＭＳ 明朝" w:hAnsi="ＭＳ 明朝" w:cs="Times New Roman" w:hint="eastAsia"/>
          <w:szCs w:val="21"/>
        </w:rPr>
        <w:t>測定項目：有害物質（砒素）</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512"/>
        <w:gridCol w:w="1717"/>
        <w:gridCol w:w="1018"/>
        <w:gridCol w:w="2315"/>
      </w:tblGrid>
      <w:tr w:rsidR="00634240" w:rsidRPr="00634240" w:rsidTr="00CD098D">
        <w:trPr>
          <w:trHeight w:val="310"/>
        </w:trPr>
        <w:tc>
          <w:tcPr>
            <w:tcW w:w="212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採水日</w:t>
            </w:r>
          </w:p>
        </w:tc>
        <w:tc>
          <w:tcPr>
            <w:tcW w:w="151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分析値</w:t>
            </w:r>
          </w:p>
        </w:tc>
        <w:tc>
          <w:tcPr>
            <w:tcW w:w="1717"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基準</w:t>
            </w:r>
          </w:p>
        </w:tc>
        <w:tc>
          <w:tcPr>
            <w:tcW w:w="1018"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判定</w:t>
            </w:r>
          </w:p>
        </w:tc>
        <w:tc>
          <w:tcPr>
            <w:tcW w:w="2315"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備考</w:t>
            </w:r>
          </w:p>
        </w:tc>
      </w:tr>
      <w:tr w:rsidR="00634240" w:rsidRPr="00634240" w:rsidTr="00CD098D">
        <w:trPr>
          <w:trHeight w:hRule="exact" w:val="454"/>
        </w:trPr>
        <w:tc>
          <w:tcPr>
            <w:tcW w:w="212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20XX年○月19日</w:t>
            </w:r>
          </w:p>
        </w:tc>
        <w:tc>
          <w:tcPr>
            <w:tcW w:w="1512" w:type="dxa"/>
            <w:tcBorders>
              <w:top w:val="double" w:sz="4" w:space="0" w:color="auto"/>
            </w:tcBorders>
            <w:vAlign w:val="center"/>
          </w:tcPr>
          <w:p w:rsidR="00634240" w:rsidRPr="00CD098D" w:rsidRDefault="00634240" w:rsidP="00CD098D">
            <w:pPr>
              <w:jc w:val="center"/>
              <w:rPr>
                <w:rFonts w:ascii="ＭＳ 明朝" w:eastAsia="ＭＳ 明朝" w:hAnsi="ＭＳ 明朝" w:cs="Times New Roman"/>
                <w:sz w:val="16"/>
                <w:szCs w:val="21"/>
              </w:rPr>
            </w:pPr>
            <w:r w:rsidRPr="00CD098D">
              <w:rPr>
                <w:rFonts w:ascii="ＭＳ 明朝" w:eastAsia="ＭＳ 明朝" w:hAnsi="ＭＳ 明朝" w:cs="Times New Roman" w:hint="eastAsia"/>
                <w:sz w:val="16"/>
                <w:szCs w:val="21"/>
              </w:rPr>
              <w:t>0.005mg/L未満</w:t>
            </w:r>
          </w:p>
        </w:tc>
        <w:tc>
          <w:tcPr>
            <w:tcW w:w="1717" w:type="dxa"/>
            <w:tcBorders>
              <w:top w:val="double" w:sz="4" w:space="0" w:color="auto"/>
            </w:tcBorders>
            <w:vAlign w:val="center"/>
          </w:tcPr>
          <w:p w:rsidR="00634240" w:rsidRPr="00CD098D" w:rsidRDefault="00634240" w:rsidP="00CD098D">
            <w:pPr>
              <w:jc w:val="center"/>
              <w:rPr>
                <w:rFonts w:ascii="ＭＳ 明朝" w:eastAsia="ＭＳ 明朝" w:hAnsi="ＭＳ 明朝" w:cs="Times New Roman"/>
                <w:sz w:val="20"/>
                <w:szCs w:val="21"/>
              </w:rPr>
            </w:pPr>
            <w:r w:rsidRPr="00CD098D">
              <w:rPr>
                <w:rFonts w:ascii="ＭＳ 明朝" w:eastAsia="ＭＳ 明朝" w:hAnsi="ＭＳ 明朝" w:cs="Times New Roman" w:hint="eastAsia"/>
                <w:sz w:val="20"/>
                <w:szCs w:val="21"/>
              </w:rPr>
              <w:t>0.1 mg/L以下</w:t>
            </w:r>
          </w:p>
        </w:tc>
        <w:tc>
          <w:tcPr>
            <w:tcW w:w="1018" w:type="dxa"/>
            <w:tcBorders>
              <w:top w:val="double" w:sz="4" w:space="0" w:color="auto"/>
            </w:tcBorders>
            <w:vAlign w:val="center"/>
          </w:tcPr>
          <w:p w:rsidR="00634240" w:rsidRPr="00634240" w:rsidRDefault="00CD098D" w:rsidP="00634240">
            <w:pPr>
              <w:jc w:val="center"/>
              <w:rPr>
                <w:rFonts w:ascii="ＭＳ 明朝" w:eastAsia="ＭＳ 明朝" w:hAnsi="ＭＳ 明朝" w:cs="Times New Roman"/>
                <w:sz w:val="20"/>
                <w:szCs w:val="21"/>
              </w:rPr>
            </w:pPr>
            <w:r>
              <w:rPr>
                <w:rFonts w:ascii="ＭＳ 明朝" w:eastAsia="ＭＳ 明朝" w:hAnsi="ＭＳ 明朝" w:cs="Times New Roman" w:hint="eastAsia"/>
                <w:sz w:val="20"/>
                <w:szCs w:val="20"/>
              </w:rPr>
              <w:t>OK</w:t>
            </w:r>
          </w:p>
        </w:tc>
        <w:tc>
          <w:tcPr>
            <w:tcW w:w="2315" w:type="dxa"/>
            <w:tcBorders>
              <w:top w:val="double" w:sz="4" w:space="0" w:color="auto"/>
            </w:tcBorders>
            <w:vAlign w:val="center"/>
          </w:tcPr>
          <w:p w:rsidR="00634240" w:rsidRPr="00634240" w:rsidRDefault="00634240" w:rsidP="00634240">
            <w:pPr>
              <w:spacing w:line="200" w:lineRule="exact"/>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公定分析</w:t>
            </w:r>
          </w:p>
        </w:tc>
      </w:tr>
    </w:tbl>
    <w:p w:rsidR="00634240" w:rsidRPr="00634240" w:rsidRDefault="00634240" w:rsidP="00634240">
      <w:pPr>
        <w:rPr>
          <w:rFonts w:ascii="ＭＳ 明朝" w:eastAsia="ＭＳ 明朝" w:hAnsi="ＭＳ 明朝" w:cs="Times New Roman"/>
          <w:szCs w:val="21"/>
        </w:rPr>
      </w:pPr>
    </w:p>
    <w:p w:rsidR="00634240" w:rsidRPr="00634240" w:rsidRDefault="00634240" w:rsidP="00634240">
      <w:pPr>
        <w:ind w:firstLineChars="100" w:firstLine="227"/>
        <w:rPr>
          <w:rFonts w:ascii="ＭＳ 明朝" w:eastAsia="ＭＳ 明朝" w:hAnsi="ＭＳ 明朝" w:cs="Times New Roman"/>
          <w:szCs w:val="21"/>
        </w:rPr>
      </w:pPr>
      <w:r w:rsidRPr="00634240">
        <w:rPr>
          <w:rFonts w:ascii="ＭＳ 明朝" w:eastAsia="ＭＳ 明朝" w:hAnsi="ＭＳ 明朝" w:cs="Times New Roman" w:hint="eastAsia"/>
          <w:szCs w:val="21"/>
        </w:rPr>
        <w:t>測定項目：有害物質（水銀）</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2"/>
        <w:gridCol w:w="1518"/>
        <w:gridCol w:w="1717"/>
        <w:gridCol w:w="1010"/>
        <w:gridCol w:w="2317"/>
      </w:tblGrid>
      <w:tr w:rsidR="00634240" w:rsidRPr="00634240" w:rsidTr="00CD098D">
        <w:trPr>
          <w:trHeight w:val="310"/>
        </w:trPr>
        <w:tc>
          <w:tcPr>
            <w:tcW w:w="2122"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採水日</w:t>
            </w:r>
          </w:p>
        </w:tc>
        <w:tc>
          <w:tcPr>
            <w:tcW w:w="1518"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分析値</w:t>
            </w:r>
          </w:p>
        </w:tc>
        <w:tc>
          <w:tcPr>
            <w:tcW w:w="1717"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基準</w:t>
            </w:r>
          </w:p>
        </w:tc>
        <w:tc>
          <w:tcPr>
            <w:tcW w:w="1010"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判定</w:t>
            </w:r>
          </w:p>
        </w:tc>
        <w:tc>
          <w:tcPr>
            <w:tcW w:w="2317" w:type="dxa"/>
            <w:tcBorders>
              <w:bottom w:val="double" w:sz="4" w:space="0" w:color="auto"/>
            </w:tcBorders>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備考</w:t>
            </w:r>
          </w:p>
        </w:tc>
      </w:tr>
      <w:tr w:rsidR="00634240" w:rsidRPr="00634240" w:rsidTr="00CD098D">
        <w:trPr>
          <w:trHeight w:hRule="exact" w:val="473"/>
        </w:trPr>
        <w:tc>
          <w:tcPr>
            <w:tcW w:w="2122" w:type="dxa"/>
            <w:tcBorders>
              <w:top w:val="double" w:sz="4" w:space="0" w:color="auto"/>
            </w:tcBorders>
            <w:vAlign w:val="center"/>
          </w:tcPr>
          <w:p w:rsidR="00634240" w:rsidRPr="00634240" w:rsidRDefault="00634240" w:rsidP="00634240">
            <w:pPr>
              <w:jc w:val="center"/>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20XX年○月19日</w:t>
            </w:r>
          </w:p>
        </w:tc>
        <w:tc>
          <w:tcPr>
            <w:tcW w:w="1518" w:type="dxa"/>
            <w:tcBorders>
              <w:top w:val="double" w:sz="4" w:space="0" w:color="auto"/>
            </w:tcBorders>
            <w:vAlign w:val="center"/>
          </w:tcPr>
          <w:p w:rsidR="00634240" w:rsidRPr="00CD098D" w:rsidRDefault="00634240" w:rsidP="00CD098D">
            <w:pPr>
              <w:jc w:val="center"/>
              <w:rPr>
                <w:rFonts w:ascii="ＭＳ 明朝" w:eastAsia="ＭＳ 明朝" w:hAnsi="ＭＳ 明朝" w:cs="Times New Roman"/>
                <w:sz w:val="14"/>
                <w:szCs w:val="21"/>
              </w:rPr>
            </w:pPr>
            <w:r w:rsidRPr="00CD098D">
              <w:rPr>
                <w:rFonts w:ascii="ＭＳ 明朝" w:eastAsia="ＭＳ 明朝" w:hAnsi="ＭＳ 明朝" w:cs="Times New Roman" w:hint="eastAsia"/>
                <w:sz w:val="14"/>
                <w:szCs w:val="21"/>
              </w:rPr>
              <w:t>0.0005 mg/L未満</w:t>
            </w:r>
          </w:p>
        </w:tc>
        <w:tc>
          <w:tcPr>
            <w:tcW w:w="1717" w:type="dxa"/>
            <w:tcBorders>
              <w:top w:val="double" w:sz="4" w:space="0" w:color="auto"/>
            </w:tcBorders>
            <w:vAlign w:val="center"/>
          </w:tcPr>
          <w:p w:rsidR="00634240" w:rsidRPr="00CD098D" w:rsidRDefault="00634240" w:rsidP="00CD098D">
            <w:pPr>
              <w:jc w:val="center"/>
              <w:rPr>
                <w:rFonts w:ascii="ＭＳ 明朝" w:eastAsia="ＭＳ 明朝" w:hAnsi="ＭＳ 明朝" w:cs="Times New Roman"/>
                <w:sz w:val="16"/>
                <w:szCs w:val="21"/>
              </w:rPr>
            </w:pPr>
            <w:r w:rsidRPr="00CD098D">
              <w:rPr>
                <w:rFonts w:ascii="ＭＳ 明朝" w:eastAsia="ＭＳ 明朝" w:hAnsi="ＭＳ 明朝" w:cs="Times New Roman" w:hint="eastAsia"/>
                <w:sz w:val="16"/>
                <w:szCs w:val="21"/>
              </w:rPr>
              <w:t>0.005 mg/L以下</w:t>
            </w:r>
          </w:p>
        </w:tc>
        <w:tc>
          <w:tcPr>
            <w:tcW w:w="1010" w:type="dxa"/>
            <w:tcBorders>
              <w:top w:val="double" w:sz="4" w:space="0" w:color="auto"/>
            </w:tcBorders>
            <w:vAlign w:val="center"/>
          </w:tcPr>
          <w:p w:rsidR="00634240" w:rsidRPr="00634240" w:rsidRDefault="00CD098D" w:rsidP="00634240">
            <w:pPr>
              <w:jc w:val="center"/>
              <w:rPr>
                <w:rFonts w:ascii="ＭＳ 明朝" w:eastAsia="ＭＳ 明朝" w:hAnsi="ＭＳ 明朝" w:cs="Times New Roman"/>
                <w:sz w:val="20"/>
                <w:szCs w:val="21"/>
              </w:rPr>
            </w:pPr>
            <w:r>
              <w:rPr>
                <w:rFonts w:ascii="ＭＳ 明朝" w:eastAsia="ＭＳ 明朝" w:hAnsi="ＭＳ 明朝" w:cs="Times New Roman" w:hint="eastAsia"/>
                <w:sz w:val="20"/>
                <w:szCs w:val="20"/>
              </w:rPr>
              <w:t>OK</w:t>
            </w:r>
          </w:p>
        </w:tc>
        <w:tc>
          <w:tcPr>
            <w:tcW w:w="2317" w:type="dxa"/>
            <w:tcBorders>
              <w:top w:val="double" w:sz="4" w:space="0" w:color="auto"/>
            </w:tcBorders>
            <w:vAlign w:val="center"/>
          </w:tcPr>
          <w:p w:rsidR="00634240" w:rsidRPr="00634240" w:rsidRDefault="00634240" w:rsidP="00634240">
            <w:pPr>
              <w:spacing w:line="200" w:lineRule="exact"/>
              <w:rPr>
                <w:rFonts w:ascii="ＭＳ 明朝" w:eastAsia="ＭＳ 明朝" w:hAnsi="ＭＳ 明朝" w:cs="Times New Roman"/>
                <w:sz w:val="20"/>
                <w:szCs w:val="21"/>
              </w:rPr>
            </w:pPr>
            <w:r w:rsidRPr="00634240">
              <w:rPr>
                <w:rFonts w:ascii="ＭＳ 明朝" w:eastAsia="ＭＳ 明朝" w:hAnsi="ＭＳ 明朝" w:cs="Times New Roman" w:hint="eastAsia"/>
                <w:sz w:val="20"/>
                <w:szCs w:val="21"/>
              </w:rPr>
              <w:t>公定分析</w:t>
            </w:r>
          </w:p>
        </w:tc>
      </w:tr>
    </w:tbl>
    <w:p w:rsidR="00634240" w:rsidRPr="00634240" w:rsidRDefault="00634240" w:rsidP="00634240">
      <w:pPr>
        <w:rPr>
          <w:rFonts w:ascii="ＭＳ 明朝" w:eastAsia="ＭＳ 明朝" w:hAnsi="ＭＳ 明朝" w:cs="Times New Roman"/>
          <w:szCs w:val="21"/>
        </w:rPr>
      </w:pPr>
    </w:p>
    <w:p w:rsidR="00634240" w:rsidRPr="00634240" w:rsidRDefault="00634240" w:rsidP="00634240">
      <w:pPr>
        <w:rPr>
          <w:rFonts w:ascii="ＭＳ 明朝" w:eastAsia="ＭＳ 明朝" w:hAnsi="ＭＳ 明朝" w:cs="Times New Roman"/>
          <w:szCs w:val="21"/>
        </w:rPr>
      </w:pPr>
    </w:p>
    <w:p w:rsidR="00B758CB" w:rsidRDefault="00B758CB" w:rsidP="00122CCA">
      <w:pPr>
        <w:autoSpaceDE w:val="0"/>
        <w:autoSpaceDN w:val="0"/>
        <w:adjustRightInd w:val="0"/>
        <w:jc w:val="left"/>
        <w:rPr>
          <w:rFonts w:ascii="Century" w:eastAsia="ＭＳ 明朝" w:hAnsi="Century"/>
        </w:rPr>
      </w:pPr>
    </w:p>
    <w:p w:rsidR="00B758CB" w:rsidRDefault="00B758CB" w:rsidP="00122CCA">
      <w:pPr>
        <w:autoSpaceDE w:val="0"/>
        <w:autoSpaceDN w:val="0"/>
        <w:adjustRightInd w:val="0"/>
        <w:jc w:val="left"/>
        <w:rPr>
          <w:rFonts w:ascii="Century" w:eastAsia="ＭＳ 明朝" w:hAnsi="Century"/>
        </w:rPr>
      </w:pPr>
    </w:p>
    <w:p w:rsidR="003C6EFC" w:rsidRDefault="003C6EFC" w:rsidP="00122CCA">
      <w:pPr>
        <w:autoSpaceDE w:val="0"/>
        <w:autoSpaceDN w:val="0"/>
        <w:adjustRightInd w:val="0"/>
        <w:jc w:val="left"/>
        <w:rPr>
          <w:rFonts w:ascii="Century" w:eastAsia="ＭＳ 明朝" w:hAnsi="Century"/>
        </w:rPr>
      </w:pPr>
    </w:p>
    <w:p w:rsidR="00B30E9E" w:rsidRPr="00B30E9E" w:rsidRDefault="00F36554" w:rsidP="00B30E9E">
      <w:pPr>
        <w:autoSpaceDE w:val="0"/>
        <w:autoSpaceDN w:val="0"/>
        <w:adjustRightInd w:val="0"/>
        <w:jc w:val="left"/>
        <w:rPr>
          <w:rFonts w:ascii="ＭＳ ゴシック" w:eastAsia="ＭＳ ゴシック" w:hAnsi="ＭＳ ゴシック"/>
          <w:b/>
          <w:sz w:val="24"/>
        </w:rPr>
      </w:pPr>
      <w:r>
        <w:rPr>
          <w:rFonts w:ascii="Century" w:eastAsia="ＭＳ 明朝" w:hAnsi="Century"/>
          <w:noProof/>
        </w:rPr>
        <w:lastRenderedPageBreak/>
        <mc:AlternateContent>
          <mc:Choice Requires="wps">
            <w:drawing>
              <wp:anchor distT="0" distB="0" distL="114300" distR="114300" simplePos="0" relativeHeight="251722752" behindDoc="0" locked="0" layoutInCell="1" allowOverlap="1" wp14:anchorId="5C41B6AF" wp14:editId="600A2C8B">
                <wp:simplePos x="0" y="0"/>
                <wp:positionH relativeFrom="margin">
                  <wp:align>right</wp:align>
                </wp:positionH>
                <wp:positionV relativeFrom="paragraph">
                  <wp:posOffset>-233680</wp:posOffset>
                </wp:positionV>
                <wp:extent cx="2457450" cy="685800"/>
                <wp:effectExtent l="323850" t="0" r="19050" b="19050"/>
                <wp:wrapNone/>
                <wp:docPr id="82" name="角丸四角形吹き出し 82"/>
                <wp:cNvGraphicFramePr/>
                <a:graphic xmlns:a="http://schemas.openxmlformats.org/drawingml/2006/main">
                  <a:graphicData uri="http://schemas.microsoft.com/office/word/2010/wordprocessingShape">
                    <wps:wsp>
                      <wps:cNvSpPr/>
                      <wps:spPr>
                        <a:xfrm>
                          <a:off x="4181475" y="666750"/>
                          <a:ext cx="2457450" cy="685800"/>
                        </a:xfrm>
                        <a:prstGeom prst="wedgeRoundRectCallout">
                          <a:avLst>
                            <a:gd name="adj1" fmla="val -61603"/>
                            <a:gd name="adj2" fmla="val 14860"/>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F36554">
                            <w:pPr>
                              <w:spacing w:line="0" w:lineRule="atLeast"/>
                              <w:rPr>
                                <w:rFonts w:ascii="ＭＳ ゴシック" w:eastAsia="ＭＳ ゴシック" w:hAnsi="ＭＳ ゴシック"/>
                                <w:color w:val="000000" w:themeColor="text1"/>
                                <w:sz w:val="20"/>
                              </w:rPr>
                            </w:pPr>
                            <w:r w:rsidRPr="00F36554">
                              <w:rPr>
                                <w:rFonts w:ascii="ＭＳ ゴシック" w:eastAsia="ＭＳ ゴシック" w:hAnsi="ＭＳ ゴシック" w:hint="eastAsia"/>
                                <w:color w:val="000000" w:themeColor="text1"/>
                                <w:sz w:val="20"/>
                              </w:rPr>
                              <w:t>地下水調査に係る観測井の配置図や分析結果、掘削面管理の結果等を明記すると良いでしょう。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B6AF" id="角丸四角形吹き出し 82" o:spid="_x0000_s1085" type="#_x0000_t62" style="position:absolute;margin-left:142.3pt;margin-top:-18.4pt;width:193.5pt;height:54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" adj="-2506,14010" fillcolor="white [3212]" strokecolor="black [3213]">
                <v:textbox>
                  <w:txbxContent>
                    <w:p w:rsidR="001848C8" w:rsidRPr="00FB4BD6" w:rsidRDefault="001848C8" w:rsidP="00F36554">
                      <w:pPr>
                        <w:spacing w:line="0" w:lineRule="atLeast"/>
                        <w:rPr>
                          <w:rFonts w:ascii="ＭＳ ゴシック" w:eastAsia="ＭＳ ゴシック" w:hAnsi="ＭＳ ゴシック"/>
                          <w:color w:val="000000" w:themeColor="text1"/>
                          <w:sz w:val="20"/>
                        </w:rPr>
                      </w:pPr>
                      <w:r w:rsidRPr="00F36554">
                        <w:rPr>
                          <w:rFonts w:ascii="ＭＳ ゴシック" w:eastAsia="ＭＳ ゴシック" w:hAnsi="ＭＳ ゴシック" w:hint="eastAsia"/>
                          <w:color w:val="000000" w:themeColor="text1"/>
                          <w:sz w:val="20"/>
                        </w:rPr>
                        <w:t>地下水調査に係る観測井の配置図や分析結果、掘削面管理の結果等を明記すると良いでしょう。</w:t>
                      </w:r>
                    </w:p>
                  </w:txbxContent>
                </v:textbox>
                <w10:wrap anchorx="margin"/>
              </v:shape>
            </w:pict>
          </mc:Fallback>
        </mc:AlternateContent>
      </w:r>
      <w:r w:rsidR="00B30E9E" w:rsidRPr="00B30E9E">
        <w:rPr>
          <w:rFonts w:ascii="ＭＳ ゴシック" w:eastAsia="ＭＳ ゴシック" w:hAnsi="ＭＳ ゴシック" w:hint="eastAsia"/>
          <w:b/>
          <w:sz w:val="24"/>
        </w:rPr>
        <w:t>４．地下水調査（指定解除を求める場合）</w:t>
      </w:r>
    </w:p>
    <w:p w:rsidR="00B30E9E" w:rsidRPr="00B30E9E" w:rsidRDefault="00DF6F1B" w:rsidP="00B30E9E">
      <w:pPr>
        <w:autoSpaceDE w:val="0"/>
        <w:autoSpaceDN w:val="0"/>
        <w:adjustRightInd w:val="0"/>
        <w:jc w:val="left"/>
        <w:rPr>
          <w:rFonts w:ascii="Century" w:eastAsia="ＭＳ 明朝" w:hAnsi="Century"/>
        </w:rPr>
      </w:pPr>
      <w:r>
        <w:rPr>
          <w:rFonts w:ascii="Century" w:eastAsia="ＭＳ 明朝" w:hAnsi="Century" w:hint="eastAsia"/>
        </w:rPr>
        <w:t>（１）</w:t>
      </w:r>
      <w:r w:rsidR="00B30E9E" w:rsidRPr="00B30E9E">
        <w:rPr>
          <w:rFonts w:ascii="Century" w:eastAsia="ＭＳ 明朝" w:hAnsi="Century"/>
        </w:rPr>
        <w:t>地下水調査の内容</w:t>
      </w:r>
    </w:p>
    <w:p w:rsidR="00B30E9E" w:rsidRPr="00B30E9E" w:rsidRDefault="00B30E9E" w:rsidP="00DF6F1B">
      <w:pPr>
        <w:autoSpaceDE w:val="0"/>
        <w:autoSpaceDN w:val="0"/>
        <w:adjustRightInd w:val="0"/>
        <w:ind w:leftChars="62" w:left="141" w:firstLineChars="100" w:firstLine="227"/>
        <w:jc w:val="left"/>
        <w:rPr>
          <w:rFonts w:ascii="Century" w:eastAsia="ＭＳ 明朝" w:hAnsi="Century"/>
        </w:rPr>
      </w:pPr>
      <w:r w:rsidRPr="00B30E9E">
        <w:rPr>
          <w:rFonts w:ascii="Century" w:eastAsia="ＭＳ 明朝" w:hAnsi="Century" w:hint="eastAsia"/>
        </w:rPr>
        <w:t>既往の調査結果より</w:t>
      </w:r>
      <w:r w:rsidR="00DF6F1B">
        <w:rPr>
          <w:rFonts w:ascii="Century" w:eastAsia="ＭＳ 明朝" w:hAnsi="Century" w:hint="eastAsia"/>
        </w:rPr>
        <w:t>、</w:t>
      </w:r>
      <w:r w:rsidRPr="00B30E9E">
        <w:rPr>
          <w:rFonts w:ascii="Century" w:eastAsia="ＭＳ 明朝" w:hAnsi="Century" w:hint="eastAsia"/>
        </w:rPr>
        <w:t>表層付近の地下水流向は概ね北→南と考えられるため、地下水流向の最下流の区画</w:t>
      </w:r>
      <w:r w:rsidRPr="00B30E9E">
        <w:rPr>
          <w:rFonts w:ascii="Century" w:eastAsia="ＭＳ 明朝" w:hAnsi="Century"/>
        </w:rPr>
        <w:t>B-2-2</w:t>
      </w:r>
      <w:r w:rsidRPr="00B30E9E">
        <w:rPr>
          <w:rFonts w:ascii="Century" w:eastAsia="ＭＳ 明朝" w:hAnsi="Century"/>
        </w:rPr>
        <w:t>の</w:t>
      </w:r>
      <w:r w:rsidR="00DF6F1B">
        <w:rPr>
          <w:rFonts w:ascii="Century" w:eastAsia="ＭＳ 明朝" w:hAnsi="Century" w:hint="eastAsia"/>
        </w:rPr>
        <w:t>1</w:t>
      </w:r>
      <w:r w:rsidRPr="00B30E9E">
        <w:rPr>
          <w:rFonts w:ascii="Century" w:eastAsia="ＭＳ 明朝" w:hAnsi="Century"/>
        </w:rPr>
        <w:t>箇所に観測井を設置した（図</w:t>
      </w:r>
      <w:r w:rsidRPr="00B30E9E">
        <w:rPr>
          <w:rFonts w:ascii="Century" w:eastAsia="ＭＳ 明朝" w:hAnsi="Century"/>
        </w:rPr>
        <w:t>4-1</w:t>
      </w:r>
      <w:r w:rsidRPr="00B30E9E">
        <w:rPr>
          <w:rFonts w:ascii="Century" w:eastAsia="ＭＳ 明朝" w:hAnsi="Century"/>
        </w:rPr>
        <w:t>参照）</w:t>
      </w:r>
      <w:r w:rsidR="00DF6F1B" w:rsidRPr="00B30E9E">
        <w:rPr>
          <w:rFonts w:ascii="Century" w:eastAsia="ＭＳ 明朝" w:hAnsi="Century"/>
        </w:rPr>
        <w:t>。</w:t>
      </w:r>
    </w:p>
    <w:p w:rsidR="00B30E9E" w:rsidRPr="00B30E9E" w:rsidRDefault="00B30E9E" w:rsidP="00DF6F1B">
      <w:pPr>
        <w:autoSpaceDE w:val="0"/>
        <w:autoSpaceDN w:val="0"/>
        <w:adjustRightInd w:val="0"/>
        <w:ind w:leftChars="62" w:left="141" w:firstLineChars="100" w:firstLine="227"/>
        <w:jc w:val="left"/>
        <w:rPr>
          <w:rFonts w:ascii="Century" w:eastAsia="ＭＳ 明朝" w:hAnsi="Century"/>
        </w:rPr>
      </w:pPr>
      <w:r w:rsidRPr="00B30E9E">
        <w:rPr>
          <w:rFonts w:ascii="Century" w:eastAsia="ＭＳ 明朝" w:hAnsi="Century" w:hint="eastAsia"/>
        </w:rPr>
        <w:t>観測井は自走式試料採取機を使用して掘削し、設置深度を</w:t>
      </w:r>
      <w:r w:rsidRPr="00B30E9E">
        <w:rPr>
          <w:rFonts w:ascii="Century" w:eastAsia="ＭＳ 明朝" w:hAnsi="Century"/>
        </w:rPr>
        <w:t>3m</w:t>
      </w:r>
      <w:r w:rsidRPr="00B30E9E">
        <w:rPr>
          <w:rFonts w:ascii="Century" w:eastAsia="ＭＳ 明朝" w:hAnsi="Century"/>
        </w:rPr>
        <w:t>とした（図</w:t>
      </w:r>
      <w:r w:rsidRPr="00B30E9E">
        <w:rPr>
          <w:rFonts w:ascii="Century" w:eastAsia="ＭＳ 明朝" w:hAnsi="Century"/>
        </w:rPr>
        <w:t>4-2</w:t>
      </w:r>
      <w:r w:rsidRPr="00B30E9E">
        <w:rPr>
          <w:rFonts w:ascii="Century" w:eastAsia="ＭＳ 明朝" w:hAnsi="Century"/>
        </w:rPr>
        <w:t>参照）</w:t>
      </w:r>
      <w:r w:rsidR="00DF6F1B" w:rsidRPr="00B30E9E">
        <w:rPr>
          <w:rFonts w:ascii="Century" w:eastAsia="ＭＳ 明朝" w:hAnsi="Century"/>
        </w:rPr>
        <w:t>。</w:t>
      </w:r>
    </w:p>
    <w:p w:rsidR="00B30E9E" w:rsidRPr="00B30E9E" w:rsidRDefault="00B30E9E" w:rsidP="00DF6F1B">
      <w:pPr>
        <w:autoSpaceDE w:val="0"/>
        <w:autoSpaceDN w:val="0"/>
        <w:adjustRightInd w:val="0"/>
        <w:ind w:leftChars="62" w:left="141"/>
        <w:jc w:val="left"/>
        <w:rPr>
          <w:rFonts w:ascii="Century" w:eastAsia="ＭＳ 明朝" w:hAnsi="Century"/>
        </w:rPr>
      </w:pPr>
      <w:r w:rsidRPr="00B30E9E">
        <w:rPr>
          <w:rFonts w:ascii="Century" w:eastAsia="ＭＳ 明朝" w:hAnsi="Century" w:hint="eastAsia"/>
        </w:rPr>
        <w:t>（汚染深度が最深</w:t>
      </w:r>
      <w:r w:rsidRPr="00B30E9E">
        <w:rPr>
          <w:rFonts w:ascii="Century" w:eastAsia="ＭＳ 明朝" w:hAnsi="Century"/>
        </w:rPr>
        <w:t>1m</w:t>
      </w:r>
      <w:r w:rsidRPr="00B30E9E">
        <w:rPr>
          <w:rFonts w:ascii="Century" w:eastAsia="ＭＳ 明朝" w:hAnsi="Century"/>
        </w:rPr>
        <w:t>である事から、観測井の深度が</w:t>
      </w:r>
      <w:r w:rsidRPr="00B30E9E">
        <w:rPr>
          <w:rFonts w:ascii="Century" w:eastAsia="ＭＳ 明朝" w:hAnsi="Century"/>
        </w:rPr>
        <w:t>3m</w:t>
      </w:r>
      <w:r w:rsidRPr="00B30E9E">
        <w:rPr>
          <w:rFonts w:ascii="Century" w:eastAsia="ＭＳ 明朝" w:hAnsi="Century"/>
        </w:rPr>
        <w:t>あれば、対策工事による地下水への影響の確認は可能であるとし、設置深度は</w:t>
      </w:r>
      <w:r w:rsidRPr="00B30E9E">
        <w:rPr>
          <w:rFonts w:ascii="Century" w:eastAsia="ＭＳ 明朝" w:hAnsi="Century"/>
        </w:rPr>
        <w:t>3m</w:t>
      </w:r>
      <w:r w:rsidRPr="00B30E9E">
        <w:rPr>
          <w:rFonts w:ascii="Century" w:eastAsia="ＭＳ 明朝" w:hAnsi="Century"/>
        </w:rPr>
        <w:t>とした。）</w:t>
      </w:r>
    </w:p>
    <w:p w:rsidR="003C6EFC" w:rsidRDefault="002973D3" w:rsidP="00DF6F1B">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26848" behindDoc="0" locked="0" layoutInCell="1" allowOverlap="1" wp14:anchorId="23C0B8B5" wp14:editId="337ACFDF">
                <wp:simplePos x="0" y="0"/>
                <wp:positionH relativeFrom="margin">
                  <wp:posOffset>2071370</wp:posOffset>
                </wp:positionH>
                <wp:positionV relativeFrom="paragraph">
                  <wp:posOffset>248285</wp:posOffset>
                </wp:positionV>
                <wp:extent cx="2876550" cy="838200"/>
                <wp:effectExtent l="0" t="0" r="19050" b="152400"/>
                <wp:wrapNone/>
                <wp:docPr id="84" name="角丸四角形吹き出し 84"/>
                <wp:cNvGraphicFramePr/>
                <a:graphic xmlns:a="http://schemas.openxmlformats.org/drawingml/2006/main">
                  <a:graphicData uri="http://schemas.microsoft.com/office/word/2010/wordprocessingShape">
                    <wps:wsp>
                      <wps:cNvSpPr/>
                      <wps:spPr>
                        <a:xfrm>
                          <a:off x="0" y="0"/>
                          <a:ext cx="2876550" cy="838200"/>
                        </a:xfrm>
                        <a:prstGeom prst="wedgeRoundRectCallout">
                          <a:avLst>
                            <a:gd name="adj1" fmla="val 37683"/>
                            <a:gd name="adj2" fmla="val 64361"/>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2973D3">
                            <w:pPr>
                              <w:spacing w:line="0" w:lineRule="atLeast"/>
                              <w:rPr>
                                <w:rFonts w:ascii="ＭＳ ゴシック" w:eastAsia="ＭＳ ゴシック" w:hAnsi="ＭＳ ゴシック"/>
                                <w:color w:val="000000" w:themeColor="text1"/>
                                <w:sz w:val="20"/>
                              </w:rPr>
                            </w:pPr>
                            <w:r w:rsidRPr="002973D3">
                              <w:rPr>
                                <w:rFonts w:ascii="ＭＳ ゴシック" w:eastAsia="ＭＳ ゴシック" w:hAnsi="ＭＳ ゴシック" w:hint="eastAsia"/>
                                <w:color w:val="000000" w:themeColor="text1"/>
                                <w:sz w:val="20"/>
                              </w:rPr>
                              <w:t>記載事項は一例です。その他、「土壌汚染対策法に基づく調査及び措置に関するガイドライン（改訂第</w:t>
                            </w:r>
                            <w:r>
                              <w:rPr>
                                <w:rFonts w:ascii="ＭＳ ゴシック" w:eastAsia="ＭＳ ゴシック" w:hAnsi="ＭＳ ゴシック" w:hint="eastAsia"/>
                                <w:color w:val="000000" w:themeColor="text1"/>
                                <w:sz w:val="20"/>
                              </w:rPr>
                              <w:t>2</w:t>
                            </w:r>
                            <w:r w:rsidRPr="002973D3">
                              <w:rPr>
                                <w:rFonts w:ascii="ＭＳ ゴシック" w:eastAsia="ＭＳ ゴシック" w:hAnsi="ＭＳ ゴシック" w:hint="eastAsia"/>
                                <w:color w:val="000000" w:themeColor="text1"/>
                                <w:sz w:val="20"/>
                              </w:rPr>
                              <w:t>版）」の</w:t>
                            </w:r>
                            <w:r>
                              <w:rPr>
                                <w:rFonts w:ascii="ＭＳ ゴシック" w:eastAsia="ＭＳ ゴシック" w:hAnsi="ＭＳ ゴシック" w:hint="eastAsia"/>
                                <w:color w:val="000000" w:themeColor="text1"/>
                                <w:sz w:val="20"/>
                              </w:rPr>
                              <w:t>3</w:t>
                            </w:r>
                            <w:r>
                              <w:rPr>
                                <w:rFonts w:ascii="ＭＳ ゴシック" w:eastAsia="ＭＳ ゴシック" w:hAnsi="ＭＳ ゴシック"/>
                                <w:color w:val="000000" w:themeColor="text1"/>
                                <w:sz w:val="20"/>
                              </w:rPr>
                              <w:t>45</w:t>
                            </w:r>
                            <w:r w:rsidRPr="002973D3">
                              <w:rPr>
                                <w:rFonts w:ascii="ＭＳ ゴシック" w:eastAsia="ＭＳ ゴシック" w:hAnsi="ＭＳ ゴシック" w:hint="eastAsia"/>
                                <w:color w:val="000000" w:themeColor="text1"/>
                                <w:sz w:val="20"/>
                              </w:rPr>
                              <w:t>ページ～</w:t>
                            </w:r>
                            <w:r>
                              <w:rPr>
                                <w:rFonts w:ascii="ＭＳ ゴシック" w:eastAsia="ＭＳ ゴシック" w:hAnsi="ＭＳ ゴシック" w:hint="eastAsia"/>
                                <w:color w:val="000000" w:themeColor="text1"/>
                                <w:sz w:val="20"/>
                              </w:rPr>
                              <w:t>3</w:t>
                            </w:r>
                            <w:r>
                              <w:rPr>
                                <w:rFonts w:ascii="ＭＳ ゴシック" w:eastAsia="ＭＳ ゴシック" w:hAnsi="ＭＳ ゴシック"/>
                                <w:color w:val="000000" w:themeColor="text1"/>
                                <w:sz w:val="20"/>
                              </w:rPr>
                              <w:t>46</w:t>
                            </w:r>
                            <w:r w:rsidRPr="002973D3">
                              <w:rPr>
                                <w:rFonts w:ascii="ＭＳ ゴシック" w:eastAsia="ＭＳ ゴシック" w:hAnsi="ＭＳ ゴシック" w:hint="eastAsia"/>
                                <w:color w:val="000000" w:themeColor="text1"/>
                                <w:sz w:val="20"/>
                              </w:rPr>
                              <w:t>ページを参照すると良いでしょう。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0B8B5" id="角丸四角形吹き出し 84" o:spid="_x0000_s1086" type="#_x0000_t62" style="position:absolute;left:0;text-align:left;margin-left:163.1pt;margin-top:19.55pt;width:226.5pt;height:6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" adj="18940,24702" fillcolor="white [3212]" strokecolor="black [3213]">
                <v:textbox>
                  <w:txbxContent>
                    <w:p w:rsidR="001848C8" w:rsidRPr="00FB4BD6" w:rsidRDefault="001848C8" w:rsidP="002973D3">
                      <w:pPr>
                        <w:spacing w:line="0" w:lineRule="atLeast"/>
                        <w:rPr>
                          <w:rFonts w:ascii="ＭＳ ゴシック" w:eastAsia="ＭＳ ゴシック" w:hAnsi="ＭＳ ゴシック"/>
                          <w:color w:val="000000" w:themeColor="text1"/>
                          <w:sz w:val="20"/>
                        </w:rPr>
                      </w:pPr>
                      <w:r w:rsidRPr="002973D3">
                        <w:rPr>
                          <w:rFonts w:ascii="ＭＳ ゴシック" w:eastAsia="ＭＳ ゴシック" w:hAnsi="ＭＳ ゴシック" w:hint="eastAsia"/>
                          <w:color w:val="000000" w:themeColor="text1"/>
                          <w:sz w:val="20"/>
                        </w:rPr>
                        <w:t>記載事項は一例です。その他、「土壌汚染対策法に基づく調査及び措置に関するガイドライン（改訂第</w:t>
                      </w:r>
                      <w:r>
                        <w:rPr>
                          <w:rFonts w:ascii="ＭＳ ゴシック" w:eastAsia="ＭＳ ゴシック" w:hAnsi="ＭＳ ゴシック" w:hint="eastAsia"/>
                          <w:color w:val="000000" w:themeColor="text1"/>
                          <w:sz w:val="20"/>
                        </w:rPr>
                        <w:t>2</w:t>
                      </w:r>
                      <w:r w:rsidRPr="002973D3">
                        <w:rPr>
                          <w:rFonts w:ascii="ＭＳ ゴシック" w:eastAsia="ＭＳ ゴシック" w:hAnsi="ＭＳ ゴシック" w:hint="eastAsia"/>
                          <w:color w:val="000000" w:themeColor="text1"/>
                          <w:sz w:val="20"/>
                        </w:rPr>
                        <w:t>版）」の</w:t>
                      </w:r>
                      <w:r>
                        <w:rPr>
                          <w:rFonts w:ascii="ＭＳ ゴシック" w:eastAsia="ＭＳ ゴシック" w:hAnsi="ＭＳ ゴシック" w:hint="eastAsia"/>
                          <w:color w:val="000000" w:themeColor="text1"/>
                          <w:sz w:val="20"/>
                        </w:rPr>
                        <w:t>3</w:t>
                      </w:r>
                      <w:r>
                        <w:rPr>
                          <w:rFonts w:ascii="ＭＳ ゴシック" w:eastAsia="ＭＳ ゴシック" w:hAnsi="ＭＳ ゴシック"/>
                          <w:color w:val="000000" w:themeColor="text1"/>
                          <w:sz w:val="20"/>
                        </w:rPr>
                        <w:t>45</w:t>
                      </w:r>
                      <w:r w:rsidRPr="002973D3">
                        <w:rPr>
                          <w:rFonts w:ascii="ＭＳ ゴシック" w:eastAsia="ＭＳ ゴシック" w:hAnsi="ＭＳ ゴシック" w:hint="eastAsia"/>
                          <w:color w:val="000000" w:themeColor="text1"/>
                          <w:sz w:val="20"/>
                        </w:rPr>
                        <w:t>ページ～</w:t>
                      </w:r>
                      <w:r>
                        <w:rPr>
                          <w:rFonts w:ascii="ＭＳ ゴシック" w:eastAsia="ＭＳ ゴシック" w:hAnsi="ＭＳ ゴシック" w:hint="eastAsia"/>
                          <w:color w:val="000000" w:themeColor="text1"/>
                          <w:sz w:val="20"/>
                        </w:rPr>
                        <w:t>3</w:t>
                      </w:r>
                      <w:r>
                        <w:rPr>
                          <w:rFonts w:ascii="ＭＳ ゴシック" w:eastAsia="ＭＳ ゴシック" w:hAnsi="ＭＳ ゴシック"/>
                          <w:color w:val="000000" w:themeColor="text1"/>
                          <w:sz w:val="20"/>
                        </w:rPr>
                        <w:t>46</w:t>
                      </w:r>
                      <w:r w:rsidRPr="002973D3">
                        <w:rPr>
                          <w:rFonts w:ascii="ＭＳ ゴシック" w:eastAsia="ＭＳ ゴシック" w:hAnsi="ＭＳ ゴシック" w:hint="eastAsia"/>
                          <w:color w:val="000000" w:themeColor="text1"/>
                          <w:sz w:val="20"/>
                        </w:rPr>
                        <w:t>ページを参照すると良いでしょう。</w:t>
                      </w:r>
                    </w:p>
                  </w:txbxContent>
                </v:textbox>
                <w10:wrap anchorx="margin"/>
              </v:shape>
            </w:pict>
          </mc:Fallback>
        </mc:AlternateContent>
      </w:r>
      <w:r w:rsidR="00B30E9E" w:rsidRPr="00B30E9E">
        <w:rPr>
          <w:rFonts w:ascii="Century" w:eastAsia="ＭＳ 明朝" w:hAnsi="Century" w:hint="eastAsia"/>
        </w:rPr>
        <w:t>調査は対策工事終了後に指定調査機関により実施し、地下水中の</w:t>
      </w:r>
      <w:r w:rsidR="00DF6F1B">
        <w:rPr>
          <w:rFonts w:ascii="Century" w:eastAsia="ＭＳ 明朝" w:hAnsi="Century" w:hint="eastAsia"/>
        </w:rPr>
        <w:t>ひ素</w:t>
      </w:r>
      <w:r w:rsidR="00B30E9E" w:rsidRPr="00B30E9E">
        <w:rPr>
          <w:rFonts w:ascii="Century" w:eastAsia="ＭＳ 明朝" w:hAnsi="Century" w:hint="eastAsia"/>
        </w:rPr>
        <w:t>・水銀濃度は地下水基準に適合していた。</w:t>
      </w:r>
    </w:p>
    <w:p w:rsidR="003C6EFC" w:rsidRDefault="003C6EFC" w:rsidP="00122CCA">
      <w:pPr>
        <w:autoSpaceDE w:val="0"/>
        <w:autoSpaceDN w:val="0"/>
        <w:adjustRightInd w:val="0"/>
        <w:jc w:val="left"/>
        <w:rPr>
          <w:rFonts w:ascii="Century" w:eastAsia="ＭＳ 明朝" w:hAnsi="Century"/>
        </w:rPr>
      </w:pPr>
    </w:p>
    <w:p w:rsidR="00B758CB" w:rsidRDefault="00C779F8" w:rsidP="00122CCA">
      <w:pPr>
        <w:autoSpaceDE w:val="0"/>
        <w:autoSpaceDN w:val="0"/>
        <w:adjustRightInd w:val="0"/>
        <w:jc w:val="left"/>
        <w:rPr>
          <w:rFonts w:ascii="Century" w:eastAsia="ＭＳ 明朝" w:hAnsi="Century"/>
        </w:rPr>
      </w:pPr>
      <w:r>
        <w:rPr>
          <w:rFonts w:ascii="Century" w:eastAsia="ＭＳ 明朝" w:hAnsi="Century" w:hint="eastAsia"/>
        </w:rPr>
        <w:t>（２）</w:t>
      </w:r>
      <w:r w:rsidRPr="00C779F8">
        <w:rPr>
          <w:rFonts w:ascii="Century" w:eastAsia="ＭＳ 明朝" w:hAnsi="Century"/>
        </w:rPr>
        <w:t>観測井設置位置と構造</w:t>
      </w:r>
    </w:p>
    <w:p w:rsidR="00B758CB" w:rsidRDefault="00C779F8" w:rsidP="00122CCA">
      <w:pPr>
        <w:autoSpaceDE w:val="0"/>
        <w:autoSpaceDN w:val="0"/>
        <w:adjustRightInd w:val="0"/>
        <w:jc w:val="left"/>
        <w:rPr>
          <w:rFonts w:ascii="Century" w:eastAsia="ＭＳ 明朝" w:hAnsi="Century"/>
        </w:rPr>
      </w:pPr>
      <w:r>
        <w:rPr>
          <w:rFonts w:ascii="Century" w:eastAsia="ＭＳ 明朝" w:hAnsi="Century"/>
          <w:noProof/>
        </w:rPr>
        <w:drawing>
          <wp:anchor distT="0" distB="0" distL="114300" distR="114300" simplePos="0" relativeHeight="251674624" behindDoc="0" locked="0" layoutInCell="1" allowOverlap="1" wp14:anchorId="12EDAC22" wp14:editId="42F15371">
            <wp:simplePos x="0" y="0"/>
            <wp:positionH relativeFrom="margin">
              <wp:align>right</wp:align>
            </wp:positionH>
            <wp:positionV relativeFrom="paragraph">
              <wp:posOffset>10160</wp:posOffset>
            </wp:positionV>
            <wp:extent cx="2198370" cy="335724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8370" cy="335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noProof/>
        </w:rPr>
        <w:drawing>
          <wp:anchor distT="0" distB="0" distL="114300" distR="114300" simplePos="0" relativeHeight="251673600" behindDoc="0" locked="0" layoutInCell="1" allowOverlap="1" wp14:anchorId="3F1AEDA4" wp14:editId="071B9362">
            <wp:simplePos x="0" y="0"/>
            <wp:positionH relativeFrom="column">
              <wp:posOffset>281305</wp:posOffset>
            </wp:positionH>
            <wp:positionV relativeFrom="paragraph">
              <wp:posOffset>147955</wp:posOffset>
            </wp:positionV>
            <wp:extent cx="2954655" cy="33432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60000" contrast="80000"/>
                      <a:extLst>
                        <a:ext uri="{28A0092B-C50C-407E-A947-70E740481C1C}">
                          <a14:useLocalDpi xmlns:a14="http://schemas.microsoft.com/office/drawing/2010/main" val="0"/>
                        </a:ext>
                      </a:extLst>
                    </a:blip>
                    <a:srcRect/>
                    <a:stretch>
                      <a:fillRect/>
                    </a:stretch>
                  </pic:blipFill>
                  <pic:spPr bwMode="auto">
                    <a:xfrm>
                      <a:off x="0" y="0"/>
                      <a:ext cx="295465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8CB" w:rsidRDefault="00B758CB" w:rsidP="00122CCA">
      <w:pPr>
        <w:autoSpaceDE w:val="0"/>
        <w:autoSpaceDN w:val="0"/>
        <w:adjustRightInd w:val="0"/>
        <w:jc w:val="left"/>
        <w:rPr>
          <w:rFonts w:ascii="Century" w:eastAsia="ＭＳ 明朝" w:hAnsi="Century"/>
        </w:rPr>
      </w:pPr>
    </w:p>
    <w:p w:rsidR="00B758CB" w:rsidRDefault="00B758CB" w:rsidP="00122CCA">
      <w:pPr>
        <w:autoSpaceDE w:val="0"/>
        <w:autoSpaceDN w:val="0"/>
        <w:adjustRightInd w:val="0"/>
        <w:jc w:val="left"/>
        <w:rPr>
          <w:rFonts w:ascii="Century" w:eastAsia="ＭＳ 明朝" w:hAnsi="Century"/>
        </w:rPr>
      </w:pPr>
    </w:p>
    <w:p w:rsidR="00C779F8" w:rsidRP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Default="00C779F8" w:rsidP="00122CCA">
      <w:pPr>
        <w:autoSpaceDE w:val="0"/>
        <w:autoSpaceDN w:val="0"/>
        <w:adjustRightInd w:val="0"/>
        <w:jc w:val="left"/>
        <w:rPr>
          <w:rFonts w:ascii="Century" w:eastAsia="ＭＳ 明朝" w:hAnsi="Century"/>
        </w:rPr>
      </w:pPr>
    </w:p>
    <w:p w:rsidR="00C779F8" w:rsidRPr="00C779F8" w:rsidRDefault="007E5F1A" w:rsidP="00C779F8">
      <w:pPr>
        <w:autoSpaceDE w:val="0"/>
        <w:autoSpaceDN w:val="0"/>
        <w:adjustRightInd w:val="0"/>
        <w:ind w:firstLineChars="700" w:firstLine="1587"/>
        <w:jc w:val="left"/>
        <w:rPr>
          <w:rFonts w:ascii="ＭＳ ゴシック" w:eastAsia="ＭＳ ゴシック" w:hAnsi="ＭＳ ゴシック"/>
        </w:rPr>
      </w:pPr>
      <w:r>
        <w:rPr>
          <w:rFonts w:ascii="Century" w:eastAsia="ＭＳ 明朝" w:hAnsi="Century"/>
          <w:noProof/>
        </w:rPr>
        <mc:AlternateContent>
          <mc:Choice Requires="wps">
            <w:drawing>
              <wp:anchor distT="0" distB="0" distL="114300" distR="114300" simplePos="0" relativeHeight="251724800" behindDoc="0" locked="0" layoutInCell="1" allowOverlap="1" wp14:anchorId="42128581" wp14:editId="5B987C1B">
                <wp:simplePos x="0" y="0"/>
                <wp:positionH relativeFrom="margin">
                  <wp:posOffset>3128645</wp:posOffset>
                </wp:positionH>
                <wp:positionV relativeFrom="paragraph">
                  <wp:posOffset>221615</wp:posOffset>
                </wp:positionV>
                <wp:extent cx="3124200" cy="1000125"/>
                <wp:effectExtent l="1333500" t="0" r="19050" b="28575"/>
                <wp:wrapNone/>
                <wp:docPr id="83" name="角丸四角形吹き出し 83"/>
                <wp:cNvGraphicFramePr/>
                <a:graphic xmlns:a="http://schemas.openxmlformats.org/drawingml/2006/main">
                  <a:graphicData uri="http://schemas.microsoft.com/office/word/2010/wordprocessingShape">
                    <wps:wsp>
                      <wps:cNvSpPr/>
                      <wps:spPr>
                        <a:xfrm>
                          <a:off x="0" y="0"/>
                          <a:ext cx="3124200" cy="1000125"/>
                        </a:xfrm>
                        <a:prstGeom prst="wedgeRoundRectCallout">
                          <a:avLst>
                            <a:gd name="adj1" fmla="val -91176"/>
                            <a:gd name="adj2" fmla="val -609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FB4BD6" w:rsidRDefault="001848C8" w:rsidP="007E5F1A">
                            <w:pPr>
                              <w:spacing w:line="0" w:lineRule="atLeast"/>
                              <w:rPr>
                                <w:rFonts w:ascii="ＭＳ ゴシック" w:eastAsia="ＭＳ ゴシック" w:hAnsi="ＭＳ ゴシック"/>
                                <w:color w:val="000000" w:themeColor="text1"/>
                                <w:sz w:val="20"/>
                              </w:rPr>
                            </w:pPr>
                            <w:r w:rsidRPr="007E5F1A">
                              <w:rPr>
                                <w:rFonts w:ascii="ＭＳ ゴシック" w:eastAsia="ＭＳ ゴシック" w:hAnsi="ＭＳ ゴシック" w:hint="eastAsia"/>
                                <w:color w:val="000000" w:themeColor="text1"/>
                                <w:sz w:val="20"/>
                              </w:rPr>
                              <w:t>指定解除のための地下水調査を指定調査機関以外が実施した場合、指定調査機関がその結果を公正に判断した上で、指定解除の根拠が適切であることが確認されなければ、指定解除とはなりませんので注意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8581" id="角丸四角形吹き出し 83" o:spid="_x0000_s1087" type="#_x0000_t62" style="position:absolute;left:0;text-align:left;margin-left:246.35pt;margin-top:17.45pt;width:246pt;height:78.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" adj="-8894,9484" fillcolor="white [3212]" strokecolor="black [3213]">
                <v:textbox>
                  <w:txbxContent>
                    <w:p w:rsidR="001848C8" w:rsidRPr="00FB4BD6" w:rsidRDefault="001848C8" w:rsidP="007E5F1A">
                      <w:pPr>
                        <w:spacing w:line="0" w:lineRule="atLeast"/>
                        <w:rPr>
                          <w:rFonts w:ascii="ＭＳ ゴシック" w:eastAsia="ＭＳ ゴシック" w:hAnsi="ＭＳ ゴシック"/>
                          <w:color w:val="000000" w:themeColor="text1"/>
                          <w:sz w:val="20"/>
                        </w:rPr>
                      </w:pPr>
                      <w:r w:rsidRPr="007E5F1A">
                        <w:rPr>
                          <w:rFonts w:ascii="ＭＳ ゴシック" w:eastAsia="ＭＳ ゴシック" w:hAnsi="ＭＳ ゴシック" w:hint="eastAsia"/>
                          <w:color w:val="000000" w:themeColor="text1"/>
                          <w:sz w:val="20"/>
                        </w:rPr>
                        <w:t>指定解除のための地下水調査を指定調査機関以外が実施した場合、指定調査機関がその結果を公正に判断した上で、指定解除の根拠が適切であることが確認されなければ、指定解除とはなりませんので注意してください。</w:t>
                      </w:r>
                    </w:p>
                  </w:txbxContent>
                </v:textbox>
                <w10:wrap anchorx="margin"/>
              </v:shape>
            </w:pict>
          </mc:Fallback>
        </mc:AlternateContent>
      </w:r>
      <w:r w:rsidR="00C779F8" w:rsidRPr="00C779F8">
        <w:rPr>
          <w:rFonts w:ascii="ＭＳ ゴシック" w:eastAsia="ＭＳ ゴシック" w:hAnsi="ＭＳ ゴシック" w:hint="eastAsia"/>
        </w:rPr>
        <w:t>図</w:t>
      </w:r>
      <w:r w:rsidR="00C779F8" w:rsidRPr="00C779F8">
        <w:rPr>
          <w:rFonts w:ascii="ＭＳ ゴシック" w:eastAsia="ＭＳ ゴシック" w:hAnsi="ＭＳ ゴシック"/>
        </w:rPr>
        <w:t>4-1</w:t>
      </w:r>
      <w:r w:rsidR="00C779F8">
        <w:rPr>
          <w:rFonts w:ascii="ＭＳ ゴシック" w:eastAsia="ＭＳ ゴシック" w:hAnsi="ＭＳ ゴシック"/>
        </w:rPr>
        <w:t xml:space="preserve">　観測井設置位置　　　　　　　　　</w:t>
      </w:r>
      <w:r w:rsidR="00C779F8" w:rsidRPr="00C779F8">
        <w:rPr>
          <w:rFonts w:ascii="ＭＳ ゴシック" w:eastAsia="ＭＳ ゴシック" w:hAnsi="ＭＳ ゴシック"/>
        </w:rPr>
        <w:t xml:space="preserve">　図4-2　観測井構造図</w:t>
      </w:r>
    </w:p>
    <w:p w:rsidR="00C779F8" w:rsidRDefault="00C779F8" w:rsidP="00122CCA">
      <w:pPr>
        <w:autoSpaceDE w:val="0"/>
        <w:autoSpaceDN w:val="0"/>
        <w:adjustRightInd w:val="0"/>
        <w:jc w:val="left"/>
        <w:rPr>
          <w:rFonts w:ascii="Century" w:eastAsia="ＭＳ 明朝" w:hAnsi="Century"/>
        </w:rPr>
      </w:pPr>
    </w:p>
    <w:p w:rsidR="00C779F8" w:rsidRPr="00C779F8" w:rsidRDefault="00C779F8" w:rsidP="00C779F8">
      <w:pPr>
        <w:autoSpaceDE w:val="0"/>
        <w:autoSpaceDN w:val="0"/>
        <w:adjustRightInd w:val="0"/>
        <w:jc w:val="left"/>
        <w:rPr>
          <w:rFonts w:ascii="Century" w:eastAsia="ＭＳ 明朝" w:hAnsi="Century"/>
        </w:rPr>
      </w:pPr>
      <w:r>
        <w:rPr>
          <w:rFonts w:ascii="Century" w:eastAsia="ＭＳ 明朝" w:hAnsi="Century" w:hint="eastAsia"/>
        </w:rPr>
        <w:t>（３）</w:t>
      </w:r>
      <w:r w:rsidRPr="00C779F8">
        <w:rPr>
          <w:rFonts w:ascii="Century" w:eastAsia="ＭＳ 明朝" w:hAnsi="Century"/>
        </w:rPr>
        <w:t>地下水の分析結果</w:t>
      </w:r>
    </w:p>
    <w:p w:rsidR="00C779F8" w:rsidRDefault="00C779F8" w:rsidP="006E641F">
      <w:pPr>
        <w:autoSpaceDE w:val="0"/>
        <w:autoSpaceDN w:val="0"/>
        <w:adjustRightInd w:val="0"/>
        <w:ind w:leftChars="62" w:left="141" w:firstLineChars="100" w:firstLine="227"/>
        <w:jc w:val="left"/>
        <w:rPr>
          <w:rFonts w:ascii="Century" w:eastAsia="ＭＳ 明朝" w:hAnsi="Century"/>
        </w:rPr>
      </w:pPr>
      <w:r w:rsidRPr="00C779F8">
        <w:rPr>
          <w:rFonts w:ascii="Century" w:eastAsia="ＭＳ 明朝" w:hAnsi="Century" w:hint="eastAsia"/>
        </w:rPr>
        <w:t>地下水の分析結果は、表</w:t>
      </w:r>
      <w:r w:rsidRPr="00C779F8">
        <w:rPr>
          <w:rFonts w:ascii="Century" w:eastAsia="ＭＳ 明朝" w:hAnsi="Century"/>
        </w:rPr>
        <w:t>4-1</w:t>
      </w:r>
      <w:r w:rsidRPr="00C779F8">
        <w:rPr>
          <w:rFonts w:ascii="Century" w:eastAsia="ＭＳ 明朝" w:hAnsi="Century"/>
        </w:rPr>
        <w:t>のとおりである。</w:t>
      </w:r>
    </w:p>
    <w:p w:rsidR="00C779F8" w:rsidRDefault="00C779F8" w:rsidP="00122CCA">
      <w:pPr>
        <w:autoSpaceDE w:val="0"/>
        <w:autoSpaceDN w:val="0"/>
        <w:adjustRightInd w:val="0"/>
        <w:jc w:val="left"/>
        <w:rPr>
          <w:rFonts w:ascii="Century" w:eastAsia="ＭＳ 明朝" w:hAnsi="Century"/>
        </w:rPr>
      </w:pPr>
    </w:p>
    <w:p w:rsidR="00C779F8" w:rsidRPr="00C779F8" w:rsidRDefault="00C779F8" w:rsidP="00C779F8">
      <w:pPr>
        <w:autoSpaceDE w:val="0"/>
        <w:autoSpaceDN w:val="0"/>
        <w:adjustRightInd w:val="0"/>
        <w:jc w:val="center"/>
        <w:rPr>
          <w:rFonts w:ascii="ＭＳ ゴシック" w:eastAsia="ＭＳ ゴシック" w:hAnsi="ＭＳ ゴシック"/>
        </w:rPr>
      </w:pPr>
      <w:r w:rsidRPr="00C779F8">
        <w:rPr>
          <w:rFonts w:ascii="ＭＳ ゴシック" w:eastAsia="ＭＳ ゴシック" w:hAnsi="ＭＳ ゴシック" w:hint="eastAsia"/>
        </w:rPr>
        <w:t>表</w:t>
      </w:r>
      <w:r w:rsidRPr="00C779F8">
        <w:rPr>
          <w:rFonts w:ascii="ＭＳ ゴシック" w:eastAsia="ＭＳ ゴシック" w:hAnsi="ＭＳ ゴシック"/>
        </w:rPr>
        <w:t>4-1　地下水の分析結果</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79"/>
        <w:gridCol w:w="2098"/>
        <w:gridCol w:w="1984"/>
        <w:gridCol w:w="2079"/>
      </w:tblGrid>
      <w:tr w:rsidR="00C779F8" w:rsidRPr="00C779F8" w:rsidTr="00B86876">
        <w:trPr>
          <w:trHeight w:val="454"/>
          <w:jc w:val="center"/>
        </w:trPr>
        <w:tc>
          <w:tcPr>
            <w:tcW w:w="1980" w:type="dxa"/>
            <w:tcBorders>
              <w:bottom w:val="double" w:sz="4" w:space="0" w:color="auto"/>
            </w:tcBorders>
            <w:shd w:val="clear" w:color="auto" w:fill="auto"/>
            <w:vAlign w:val="center"/>
          </w:tcPr>
          <w:p w:rsidR="00C779F8" w:rsidRPr="00C779F8" w:rsidRDefault="00C779F8" w:rsidP="00E32635">
            <w:pPr>
              <w:jc w:val="center"/>
              <w:rPr>
                <w:rFonts w:ascii="ＭＳ 明朝" w:eastAsia="ＭＳ 明朝" w:hAnsi="ＭＳ 明朝"/>
                <w:sz w:val="20"/>
              </w:rPr>
            </w:pPr>
            <w:r w:rsidRPr="00C779F8">
              <w:rPr>
                <w:rFonts w:ascii="ＭＳ 明朝" w:eastAsia="ＭＳ 明朝" w:hAnsi="ＭＳ 明朝" w:hint="eastAsia"/>
                <w:sz w:val="20"/>
              </w:rPr>
              <w:t>採取日</w:t>
            </w:r>
          </w:p>
        </w:tc>
        <w:tc>
          <w:tcPr>
            <w:tcW w:w="879" w:type="dxa"/>
            <w:tcBorders>
              <w:bottom w:val="double" w:sz="4" w:space="0" w:color="auto"/>
            </w:tcBorders>
            <w:vAlign w:val="center"/>
          </w:tcPr>
          <w:p w:rsidR="00C779F8" w:rsidRPr="00C779F8" w:rsidRDefault="00C779F8" w:rsidP="00E32635">
            <w:pPr>
              <w:jc w:val="center"/>
              <w:rPr>
                <w:rFonts w:ascii="ＭＳ 明朝" w:eastAsia="ＭＳ 明朝" w:hAnsi="ＭＳ 明朝"/>
                <w:sz w:val="20"/>
              </w:rPr>
            </w:pPr>
            <w:r w:rsidRPr="00C779F8">
              <w:rPr>
                <w:rFonts w:ascii="ＭＳ 明朝" w:eastAsia="ＭＳ 明朝" w:hAnsi="ＭＳ 明朝" w:hint="eastAsia"/>
                <w:sz w:val="20"/>
              </w:rPr>
              <w:t>分析項目</w:t>
            </w:r>
          </w:p>
        </w:tc>
        <w:tc>
          <w:tcPr>
            <w:tcW w:w="2098" w:type="dxa"/>
            <w:tcBorders>
              <w:bottom w:val="double" w:sz="4" w:space="0" w:color="auto"/>
            </w:tcBorders>
            <w:shd w:val="clear" w:color="auto" w:fill="auto"/>
            <w:vAlign w:val="center"/>
          </w:tcPr>
          <w:p w:rsidR="00C779F8" w:rsidRPr="00C779F8" w:rsidRDefault="00C779F8" w:rsidP="00E32635">
            <w:pPr>
              <w:jc w:val="center"/>
              <w:rPr>
                <w:rFonts w:ascii="ＭＳ 明朝" w:eastAsia="ＭＳ 明朝" w:hAnsi="ＭＳ 明朝"/>
                <w:sz w:val="20"/>
              </w:rPr>
            </w:pPr>
            <w:r w:rsidRPr="00C779F8">
              <w:rPr>
                <w:rFonts w:ascii="ＭＳ 明朝" w:eastAsia="ＭＳ 明朝" w:hAnsi="ＭＳ 明朝" w:hint="eastAsia"/>
                <w:sz w:val="20"/>
              </w:rPr>
              <w:t>濃　　度</w:t>
            </w:r>
          </w:p>
        </w:tc>
        <w:tc>
          <w:tcPr>
            <w:tcW w:w="1984" w:type="dxa"/>
            <w:tcBorders>
              <w:bottom w:val="double" w:sz="4" w:space="0" w:color="auto"/>
            </w:tcBorders>
            <w:shd w:val="clear" w:color="auto" w:fill="auto"/>
            <w:vAlign w:val="center"/>
          </w:tcPr>
          <w:p w:rsidR="00C779F8" w:rsidRPr="00C779F8" w:rsidRDefault="00C779F8" w:rsidP="00E32635">
            <w:pPr>
              <w:jc w:val="center"/>
              <w:rPr>
                <w:rFonts w:ascii="ＭＳ 明朝" w:eastAsia="ＭＳ 明朝" w:hAnsi="ＭＳ 明朝"/>
                <w:sz w:val="20"/>
              </w:rPr>
            </w:pPr>
            <w:r w:rsidRPr="00C779F8">
              <w:rPr>
                <w:rFonts w:ascii="ＭＳ 明朝" w:eastAsia="ＭＳ 明朝" w:hAnsi="ＭＳ 明朝" w:hint="eastAsia"/>
                <w:sz w:val="20"/>
              </w:rPr>
              <w:t>地下水基準</w:t>
            </w:r>
          </w:p>
        </w:tc>
        <w:tc>
          <w:tcPr>
            <w:tcW w:w="2079" w:type="dxa"/>
            <w:tcBorders>
              <w:bottom w:val="double" w:sz="4" w:space="0" w:color="auto"/>
            </w:tcBorders>
            <w:shd w:val="clear" w:color="auto" w:fill="auto"/>
            <w:vAlign w:val="center"/>
          </w:tcPr>
          <w:p w:rsidR="00C779F8" w:rsidRPr="00C779F8" w:rsidRDefault="00C779F8" w:rsidP="00E32635">
            <w:pPr>
              <w:jc w:val="center"/>
              <w:rPr>
                <w:rFonts w:ascii="ＭＳ 明朝" w:eastAsia="ＭＳ 明朝" w:hAnsi="ＭＳ 明朝"/>
                <w:sz w:val="20"/>
              </w:rPr>
            </w:pPr>
            <w:r w:rsidRPr="00C779F8">
              <w:rPr>
                <w:rFonts w:ascii="ＭＳ 明朝" w:eastAsia="ＭＳ 明朝" w:hAnsi="ＭＳ 明朝" w:hint="eastAsia"/>
                <w:sz w:val="20"/>
              </w:rPr>
              <w:t>備　　　考</w:t>
            </w:r>
          </w:p>
        </w:tc>
      </w:tr>
      <w:tr w:rsidR="00C779F8" w:rsidRPr="00C779F8" w:rsidTr="00B86876">
        <w:trPr>
          <w:trHeight w:val="454"/>
          <w:jc w:val="center"/>
        </w:trPr>
        <w:tc>
          <w:tcPr>
            <w:tcW w:w="1980" w:type="dxa"/>
            <w:vMerge w:val="restart"/>
            <w:tcBorders>
              <w:top w:val="double" w:sz="4" w:space="0" w:color="auto"/>
            </w:tcBorders>
            <w:shd w:val="clear" w:color="auto" w:fill="auto"/>
            <w:vAlign w:val="center"/>
          </w:tcPr>
          <w:p w:rsidR="00C779F8" w:rsidRPr="00C779F8" w:rsidRDefault="00C779F8" w:rsidP="00E32635">
            <w:pPr>
              <w:jc w:val="center"/>
              <w:rPr>
                <w:rFonts w:ascii="ＭＳ 明朝" w:eastAsia="ＭＳ 明朝" w:hAnsi="ＭＳ 明朝"/>
                <w:sz w:val="20"/>
              </w:rPr>
            </w:pPr>
            <w:r w:rsidRPr="00C779F8">
              <w:rPr>
                <w:rFonts w:ascii="ＭＳ 明朝" w:eastAsia="ＭＳ 明朝" w:hAnsi="ＭＳ 明朝" w:hint="eastAsia"/>
                <w:sz w:val="20"/>
              </w:rPr>
              <w:t>20XX年□月1日</w:t>
            </w:r>
          </w:p>
        </w:tc>
        <w:tc>
          <w:tcPr>
            <w:tcW w:w="879" w:type="dxa"/>
            <w:tcBorders>
              <w:top w:val="double" w:sz="4" w:space="0" w:color="auto"/>
            </w:tcBorders>
            <w:vAlign w:val="center"/>
          </w:tcPr>
          <w:p w:rsidR="00C779F8" w:rsidRPr="00C779F8" w:rsidRDefault="00C779F8" w:rsidP="00B86876">
            <w:pPr>
              <w:jc w:val="center"/>
              <w:rPr>
                <w:rFonts w:ascii="ＭＳ 明朝" w:eastAsia="ＭＳ 明朝" w:hAnsi="ＭＳ 明朝"/>
                <w:sz w:val="20"/>
              </w:rPr>
            </w:pPr>
            <w:r>
              <w:rPr>
                <w:rFonts w:ascii="ＭＳ 明朝" w:eastAsia="ＭＳ 明朝" w:hAnsi="ＭＳ 明朝" w:hint="eastAsia"/>
                <w:sz w:val="20"/>
              </w:rPr>
              <w:t>ひ素</w:t>
            </w:r>
          </w:p>
        </w:tc>
        <w:tc>
          <w:tcPr>
            <w:tcW w:w="2098" w:type="dxa"/>
            <w:tcBorders>
              <w:top w:val="double" w:sz="4" w:space="0" w:color="auto"/>
            </w:tcBorders>
            <w:shd w:val="clear" w:color="auto" w:fill="auto"/>
            <w:vAlign w:val="center"/>
          </w:tcPr>
          <w:p w:rsidR="00C779F8" w:rsidRPr="00C779F8" w:rsidRDefault="00C779F8" w:rsidP="00B86876">
            <w:pPr>
              <w:jc w:val="center"/>
              <w:rPr>
                <w:rFonts w:ascii="ＭＳ 明朝" w:eastAsia="ＭＳ 明朝" w:hAnsi="ＭＳ 明朝"/>
                <w:sz w:val="20"/>
              </w:rPr>
            </w:pPr>
            <w:r w:rsidRPr="00C779F8">
              <w:rPr>
                <w:rFonts w:ascii="ＭＳ 明朝" w:eastAsia="ＭＳ 明朝" w:hAnsi="ＭＳ 明朝" w:hint="eastAsia"/>
                <w:sz w:val="20"/>
              </w:rPr>
              <w:t>0.005 mg/L未満</w:t>
            </w:r>
          </w:p>
        </w:tc>
        <w:tc>
          <w:tcPr>
            <w:tcW w:w="1984" w:type="dxa"/>
            <w:tcBorders>
              <w:top w:val="double" w:sz="4" w:space="0" w:color="auto"/>
            </w:tcBorders>
            <w:shd w:val="clear" w:color="auto" w:fill="auto"/>
            <w:vAlign w:val="center"/>
          </w:tcPr>
          <w:p w:rsidR="00C779F8" w:rsidRPr="00C779F8" w:rsidRDefault="00C779F8" w:rsidP="00B86876">
            <w:pPr>
              <w:jc w:val="center"/>
              <w:rPr>
                <w:rFonts w:ascii="ＭＳ 明朝" w:eastAsia="ＭＳ 明朝" w:hAnsi="ＭＳ 明朝"/>
                <w:sz w:val="20"/>
              </w:rPr>
            </w:pPr>
            <w:r w:rsidRPr="00C779F8">
              <w:rPr>
                <w:rFonts w:ascii="ＭＳ 明朝" w:eastAsia="ＭＳ 明朝" w:hAnsi="ＭＳ 明朝" w:hint="eastAsia"/>
                <w:sz w:val="20"/>
              </w:rPr>
              <w:t>0.01 mg/L以下</w:t>
            </w:r>
          </w:p>
        </w:tc>
        <w:tc>
          <w:tcPr>
            <w:tcW w:w="2079" w:type="dxa"/>
            <w:vMerge w:val="restart"/>
            <w:tcBorders>
              <w:top w:val="double" w:sz="4" w:space="0" w:color="auto"/>
            </w:tcBorders>
            <w:shd w:val="clear" w:color="auto" w:fill="auto"/>
            <w:vAlign w:val="center"/>
          </w:tcPr>
          <w:p w:rsidR="00C779F8" w:rsidRPr="00C779F8" w:rsidRDefault="00C779F8" w:rsidP="00B86876">
            <w:pPr>
              <w:spacing w:line="240" w:lineRule="exact"/>
              <w:rPr>
                <w:rFonts w:ascii="ＭＳ 明朝" w:eastAsia="ＭＳ 明朝" w:hAnsi="ＭＳ 明朝"/>
                <w:sz w:val="20"/>
              </w:rPr>
            </w:pPr>
            <w:r w:rsidRPr="00C779F8">
              <w:rPr>
                <w:rFonts w:ascii="ＭＳ 明朝" w:eastAsia="ＭＳ 明朝" w:hAnsi="ＭＳ 明朝" w:hint="eastAsia"/>
                <w:sz w:val="20"/>
              </w:rPr>
              <w:t>施工後</w:t>
            </w:r>
          </w:p>
          <w:p w:rsidR="00C779F8" w:rsidRPr="00C779F8" w:rsidRDefault="00C779F8" w:rsidP="00B86876">
            <w:pPr>
              <w:spacing w:line="240" w:lineRule="exact"/>
              <w:rPr>
                <w:rFonts w:ascii="ＭＳ 明朝" w:eastAsia="ＭＳ 明朝" w:hAnsi="ＭＳ 明朝"/>
                <w:sz w:val="20"/>
              </w:rPr>
            </w:pPr>
            <w:r w:rsidRPr="00C779F8">
              <w:rPr>
                <w:rFonts w:ascii="ＭＳ 明朝" w:eastAsia="ＭＳ 明朝" w:hAnsi="ＭＳ 明朝" w:hint="eastAsia"/>
                <w:sz w:val="20"/>
              </w:rPr>
              <w:t>（対策工事完了後）</w:t>
            </w:r>
          </w:p>
        </w:tc>
      </w:tr>
      <w:tr w:rsidR="00C779F8" w:rsidRPr="00C779F8" w:rsidTr="00B86876">
        <w:tblPrEx>
          <w:tblCellMar>
            <w:left w:w="99" w:type="dxa"/>
            <w:right w:w="99" w:type="dxa"/>
          </w:tblCellMar>
          <w:tblLook w:val="0000" w:firstRow="0" w:lastRow="0" w:firstColumn="0" w:lastColumn="0" w:noHBand="0" w:noVBand="0"/>
        </w:tblPrEx>
        <w:trPr>
          <w:trHeight w:val="419"/>
          <w:jc w:val="center"/>
        </w:trPr>
        <w:tc>
          <w:tcPr>
            <w:tcW w:w="1980" w:type="dxa"/>
            <w:vMerge/>
            <w:shd w:val="clear" w:color="auto" w:fill="auto"/>
          </w:tcPr>
          <w:p w:rsidR="00C779F8" w:rsidRPr="00C779F8" w:rsidRDefault="00C779F8" w:rsidP="00E32635">
            <w:pPr>
              <w:wordWrap w:val="0"/>
              <w:spacing w:line="240" w:lineRule="exact"/>
              <w:ind w:right="800"/>
              <w:rPr>
                <w:rFonts w:ascii="ＭＳ 明朝" w:eastAsia="ＭＳ 明朝" w:hAnsi="ＭＳ 明朝"/>
                <w:sz w:val="20"/>
                <w:szCs w:val="18"/>
              </w:rPr>
            </w:pPr>
          </w:p>
        </w:tc>
        <w:tc>
          <w:tcPr>
            <w:tcW w:w="879" w:type="dxa"/>
            <w:vAlign w:val="center"/>
          </w:tcPr>
          <w:p w:rsidR="00C779F8" w:rsidRPr="00C779F8" w:rsidRDefault="00C779F8" w:rsidP="00B86876">
            <w:pPr>
              <w:jc w:val="center"/>
              <w:rPr>
                <w:rFonts w:ascii="ＭＳ 明朝" w:eastAsia="ＭＳ 明朝" w:hAnsi="ＭＳ 明朝"/>
                <w:sz w:val="20"/>
              </w:rPr>
            </w:pPr>
            <w:r>
              <w:rPr>
                <w:rFonts w:ascii="ＭＳ 明朝" w:eastAsia="ＭＳ 明朝" w:hAnsi="ＭＳ 明朝" w:hint="eastAsia"/>
                <w:sz w:val="20"/>
              </w:rPr>
              <w:t>水銀</w:t>
            </w:r>
          </w:p>
        </w:tc>
        <w:tc>
          <w:tcPr>
            <w:tcW w:w="2098" w:type="dxa"/>
            <w:vAlign w:val="center"/>
          </w:tcPr>
          <w:p w:rsidR="00C779F8" w:rsidRPr="00C779F8" w:rsidRDefault="00C779F8" w:rsidP="00B86876">
            <w:pPr>
              <w:jc w:val="center"/>
              <w:rPr>
                <w:rFonts w:ascii="ＭＳ 明朝" w:eastAsia="ＭＳ 明朝" w:hAnsi="ＭＳ 明朝"/>
                <w:sz w:val="20"/>
              </w:rPr>
            </w:pPr>
            <w:r w:rsidRPr="00C779F8">
              <w:rPr>
                <w:rFonts w:ascii="ＭＳ 明朝" w:eastAsia="ＭＳ 明朝" w:hAnsi="ＭＳ 明朝" w:hint="eastAsia"/>
                <w:sz w:val="20"/>
              </w:rPr>
              <w:t>0.0005 mg/L未満</w:t>
            </w:r>
          </w:p>
        </w:tc>
        <w:tc>
          <w:tcPr>
            <w:tcW w:w="1984" w:type="dxa"/>
            <w:shd w:val="clear" w:color="auto" w:fill="auto"/>
            <w:vAlign w:val="center"/>
          </w:tcPr>
          <w:p w:rsidR="00C779F8" w:rsidRPr="00C779F8" w:rsidRDefault="00C779F8" w:rsidP="00B86876">
            <w:pPr>
              <w:jc w:val="center"/>
              <w:rPr>
                <w:rFonts w:ascii="ＭＳ 明朝" w:eastAsia="ＭＳ 明朝" w:hAnsi="ＭＳ 明朝"/>
                <w:sz w:val="20"/>
              </w:rPr>
            </w:pPr>
            <w:r w:rsidRPr="00C779F8">
              <w:rPr>
                <w:rFonts w:ascii="ＭＳ 明朝" w:eastAsia="ＭＳ 明朝" w:hAnsi="ＭＳ 明朝" w:hint="eastAsia"/>
                <w:sz w:val="20"/>
              </w:rPr>
              <w:t>0.0005 mg/L以下</w:t>
            </w:r>
          </w:p>
        </w:tc>
        <w:tc>
          <w:tcPr>
            <w:tcW w:w="2079" w:type="dxa"/>
            <w:vMerge/>
            <w:shd w:val="clear" w:color="auto" w:fill="auto"/>
            <w:vAlign w:val="center"/>
          </w:tcPr>
          <w:p w:rsidR="00C779F8" w:rsidRPr="00C779F8" w:rsidRDefault="00C779F8" w:rsidP="00E32635">
            <w:pPr>
              <w:jc w:val="center"/>
              <w:rPr>
                <w:rFonts w:ascii="ＭＳ 明朝" w:eastAsia="ＭＳ 明朝" w:hAnsi="ＭＳ 明朝"/>
                <w:sz w:val="20"/>
                <w:szCs w:val="18"/>
              </w:rPr>
            </w:pPr>
          </w:p>
        </w:tc>
      </w:tr>
    </w:tbl>
    <w:p w:rsidR="00C779F8" w:rsidRDefault="00C779F8" w:rsidP="00122CCA">
      <w:pPr>
        <w:autoSpaceDE w:val="0"/>
        <w:autoSpaceDN w:val="0"/>
        <w:adjustRightInd w:val="0"/>
        <w:jc w:val="left"/>
        <w:rPr>
          <w:rFonts w:ascii="Century" w:eastAsia="ＭＳ 明朝" w:hAnsi="Century"/>
        </w:rPr>
      </w:pPr>
    </w:p>
    <w:p w:rsidR="00C779F8" w:rsidRPr="00F309E9" w:rsidRDefault="00F309E9" w:rsidP="00122CCA">
      <w:pPr>
        <w:autoSpaceDE w:val="0"/>
        <w:autoSpaceDN w:val="0"/>
        <w:adjustRightInd w:val="0"/>
        <w:jc w:val="left"/>
        <w:rPr>
          <w:rFonts w:ascii="ＭＳ ゴシック" w:eastAsia="ＭＳ ゴシック" w:hAnsi="ＭＳ ゴシック"/>
          <w:b/>
          <w:sz w:val="24"/>
        </w:rPr>
      </w:pPr>
      <w:r w:rsidRPr="00F309E9">
        <w:rPr>
          <w:rFonts w:ascii="ＭＳ ゴシック" w:eastAsia="ＭＳ ゴシック" w:hAnsi="ＭＳ ゴシック" w:hint="eastAsia"/>
          <w:b/>
          <w:sz w:val="24"/>
        </w:rPr>
        <w:lastRenderedPageBreak/>
        <w:t>５．実績工程表</w:t>
      </w:r>
    </w:p>
    <w:p w:rsidR="00B86876" w:rsidRDefault="00F309E9" w:rsidP="00122CCA">
      <w:pPr>
        <w:autoSpaceDE w:val="0"/>
        <w:autoSpaceDN w:val="0"/>
        <w:adjustRightInd w:val="0"/>
        <w:jc w:val="left"/>
        <w:rPr>
          <w:rFonts w:ascii="Century" w:eastAsia="ＭＳ 明朝" w:hAnsi="Century"/>
        </w:rPr>
      </w:pPr>
      <w:r>
        <w:rPr>
          <w:rFonts w:ascii="Century" w:eastAsia="ＭＳ 明朝" w:hAnsi="Century"/>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88265</wp:posOffset>
            </wp:positionV>
            <wp:extent cx="5772150" cy="305054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150"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B86876" w:rsidRDefault="00B86876"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F309E9" w:rsidRDefault="00F309E9" w:rsidP="00122CCA">
      <w:pPr>
        <w:autoSpaceDE w:val="0"/>
        <w:autoSpaceDN w:val="0"/>
        <w:adjustRightInd w:val="0"/>
        <w:jc w:val="left"/>
        <w:rPr>
          <w:rFonts w:ascii="Century" w:eastAsia="ＭＳ 明朝" w:hAnsi="Century"/>
        </w:rPr>
      </w:pPr>
    </w:p>
    <w:p w:rsidR="0079441B" w:rsidRDefault="0079441B">
      <w:pPr>
        <w:widowControl/>
        <w:jc w:val="left"/>
        <w:rPr>
          <w:rFonts w:ascii="ＭＳ ゴシック" w:eastAsia="ＭＳ ゴシック" w:hAnsi="ＭＳ ゴシック"/>
          <w:b/>
          <w:sz w:val="24"/>
        </w:rPr>
      </w:pPr>
      <w:r>
        <w:rPr>
          <w:rFonts w:ascii="ＭＳ ゴシック" w:eastAsia="ＭＳ ゴシック" w:hAnsi="ＭＳ ゴシック"/>
          <w:b/>
          <w:sz w:val="24"/>
        </w:rPr>
        <w:br w:type="page"/>
      </w:r>
    </w:p>
    <w:p w:rsidR="00F309E9" w:rsidRPr="00F309E9" w:rsidRDefault="00F309E9" w:rsidP="00F309E9">
      <w:pPr>
        <w:autoSpaceDE w:val="0"/>
        <w:autoSpaceDN w:val="0"/>
        <w:adjustRightInd w:val="0"/>
        <w:jc w:val="left"/>
        <w:rPr>
          <w:rFonts w:ascii="ＭＳ ゴシック" w:eastAsia="ＭＳ ゴシック" w:hAnsi="ＭＳ ゴシック"/>
          <w:b/>
          <w:sz w:val="24"/>
        </w:rPr>
      </w:pPr>
      <w:r w:rsidRPr="00F309E9">
        <w:rPr>
          <w:rFonts w:ascii="ＭＳ ゴシック" w:eastAsia="ＭＳ ゴシック" w:hAnsi="ＭＳ ゴシック" w:hint="eastAsia"/>
          <w:b/>
          <w:sz w:val="24"/>
        </w:rPr>
        <w:lastRenderedPageBreak/>
        <w:t>６．まとめ</w:t>
      </w:r>
    </w:p>
    <w:p w:rsidR="00F309E9" w:rsidRDefault="00F309E9" w:rsidP="00F309E9">
      <w:pPr>
        <w:autoSpaceDE w:val="0"/>
        <w:autoSpaceDN w:val="0"/>
        <w:adjustRightInd w:val="0"/>
        <w:ind w:leftChars="62" w:left="141" w:firstLineChars="100" w:firstLine="227"/>
        <w:jc w:val="left"/>
        <w:rPr>
          <w:rFonts w:ascii="Century" w:eastAsia="ＭＳ 明朝" w:hAnsi="Century"/>
        </w:rPr>
      </w:pPr>
      <w:r>
        <w:rPr>
          <w:rFonts w:ascii="Century" w:eastAsia="ＭＳ 明朝" w:hAnsi="Century" w:hint="eastAsia"/>
        </w:rPr>
        <w:t>今回の対策工事では、汚染土壌による健康リスクを排除すること</w:t>
      </w:r>
      <w:r w:rsidRPr="00F309E9">
        <w:rPr>
          <w:rFonts w:ascii="Century" w:eastAsia="ＭＳ 明朝" w:hAnsi="Century" w:hint="eastAsia"/>
        </w:rPr>
        <w:t>を目的として実施し、</w:t>
      </w:r>
      <w:r w:rsidRPr="00F309E9">
        <w:rPr>
          <w:rFonts w:ascii="Century" w:eastAsia="ＭＳ 明朝" w:hAnsi="Century"/>
        </w:rPr>
        <w:t>6</w:t>
      </w:r>
      <w:r w:rsidRPr="00F309E9">
        <w:rPr>
          <w:rFonts w:ascii="Century" w:eastAsia="ＭＳ 明朝" w:hAnsi="Century"/>
        </w:rPr>
        <w:t>区画について全量掘削除去した。地下水調査を行った結果、</w:t>
      </w:r>
      <w:r>
        <w:rPr>
          <w:rFonts w:ascii="Century" w:eastAsia="ＭＳ 明朝" w:hAnsi="Century" w:hint="eastAsia"/>
        </w:rPr>
        <w:t>ひ素</w:t>
      </w:r>
      <w:r w:rsidRPr="00F309E9">
        <w:rPr>
          <w:rFonts w:ascii="Century" w:eastAsia="ＭＳ 明朝" w:hAnsi="Century"/>
        </w:rPr>
        <w:t>と水銀の土壌溶出量基準不適合区画の掘削除去後の地下水は、地下水基準に適合していた。なお、埋め戻し土には健全性を確認した購入材を用いており、一連の対策工事実施により、汚染の除去は完了した</w:t>
      </w:r>
      <w:r>
        <w:rPr>
          <w:rFonts w:ascii="Century" w:eastAsia="ＭＳ 明朝" w:hAnsi="Century" w:hint="eastAsia"/>
        </w:rPr>
        <w:t>こと</w:t>
      </w:r>
      <w:r w:rsidRPr="00F309E9">
        <w:rPr>
          <w:rFonts w:ascii="Century" w:eastAsia="ＭＳ 明朝" w:hAnsi="Century"/>
        </w:rPr>
        <w:t>となる。</w:t>
      </w:r>
    </w:p>
    <w:p w:rsidR="00F309E9" w:rsidRDefault="00F309E9" w:rsidP="00122CCA">
      <w:pPr>
        <w:autoSpaceDE w:val="0"/>
        <w:autoSpaceDN w:val="0"/>
        <w:adjustRightInd w:val="0"/>
        <w:jc w:val="left"/>
        <w:rPr>
          <w:rFonts w:ascii="Century" w:eastAsia="ＭＳ 明朝" w:hAnsi="Century"/>
        </w:rPr>
      </w:pPr>
    </w:p>
    <w:p w:rsidR="006E641F" w:rsidRPr="006E641F" w:rsidRDefault="006E641F" w:rsidP="006E641F">
      <w:pPr>
        <w:autoSpaceDE w:val="0"/>
        <w:autoSpaceDN w:val="0"/>
        <w:adjustRightInd w:val="0"/>
        <w:jc w:val="left"/>
        <w:rPr>
          <w:rFonts w:ascii="Century" w:eastAsia="ＭＳ 明朝" w:hAnsi="Century"/>
        </w:rPr>
      </w:pPr>
      <w:r w:rsidRPr="006E641F">
        <w:rPr>
          <w:rFonts w:ascii="Century" w:eastAsia="ＭＳ 明朝" w:hAnsi="Century" w:hint="eastAsia"/>
        </w:rPr>
        <w:t>《添付資料》</w:t>
      </w:r>
    </w:p>
    <w:p w:rsidR="006E641F" w:rsidRPr="006E641F" w:rsidRDefault="006E641F" w:rsidP="006E641F">
      <w:pPr>
        <w:autoSpaceDE w:val="0"/>
        <w:autoSpaceDN w:val="0"/>
        <w:adjustRightInd w:val="0"/>
        <w:ind w:leftChars="122" w:left="420" w:hangingChars="63" w:hanging="143"/>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掘削出来形管理図表</w:t>
      </w:r>
    </w:p>
    <w:p w:rsidR="006E641F" w:rsidRPr="006E641F" w:rsidRDefault="006E641F" w:rsidP="006E641F">
      <w:pPr>
        <w:autoSpaceDE w:val="0"/>
        <w:autoSpaceDN w:val="0"/>
        <w:adjustRightInd w:val="0"/>
        <w:ind w:leftChars="122" w:left="420" w:hangingChars="63" w:hanging="143"/>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土壌状況調査の濃度計量証明書（計画時と変更している場合</w:t>
      </w:r>
      <w:r>
        <w:rPr>
          <w:rFonts w:ascii="Century" w:eastAsia="ＭＳ 明朝" w:hAnsi="Century" w:hint="eastAsia"/>
        </w:rPr>
        <w:t>や、</w:t>
      </w:r>
      <w:r w:rsidRPr="006E641F">
        <w:rPr>
          <w:rFonts w:ascii="Century" w:eastAsia="ＭＳ 明朝" w:hAnsi="Century"/>
        </w:rPr>
        <w:t>絞り込み調査</w:t>
      </w:r>
      <w:r>
        <w:rPr>
          <w:rFonts w:ascii="Century" w:eastAsia="ＭＳ 明朝" w:hAnsi="Century" w:hint="eastAsia"/>
        </w:rPr>
        <w:t>を実施した場合</w:t>
      </w:r>
      <w:r>
        <w:rPr>
          <w:rFonts w:ascii="Century" w:eastAsia="ＭＳ 明朝" w:hAnsi="Century"/>
        </w:rPr>
        <w:t>など</w:t>
      </w:r>
      <w:r w:rsidRPr="006E641F">
        <w:rPr>
          <w:rFonts w:ascii="Century" w:eastAsia="ＭＳ 明朝" w:hAnsi="Century"/>
        </w:rPr>
        <w:t>）</w:t>
      </w:r>
    </w:p>
    <w:p w:rsidR="006E641F" w:rsidRPr="006E641F" w:rsidRDefault="006E641F" w:rsidP="006E641F">
      <w:pPr>
        <w:autoSpaceDE w:val="0"/>
        <w:autoSpaceDN w:val="0"/>
        <w:adjustRightInd w:val="0"/>
        <w:ind w:leftChars="122" w:left="420" w:hangingChars="63" w:hanging="143"/>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汚染土壌場外搬出処理の終了報告書</w:t>
      </w:r>
    </w:p>
    <w:p w:rsidR="006E641F" w:rsidRPr="006E641F" w:rsidRDefault="006E641F" w:rsidP="006E641F">
      <w:pPr>
        <w:autoSpaceDE w:val="0"/>
        <w:autoSpaceDN w:val="0"/>
        <w:adjustRightInd w:val="0"/>
        <w:ind w:leftChars="122" w:left="420" w:hangingChars="63" w:hanging="143"/>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埋め戻し土の濃度計量証明書</w:t>
      </w:r>
    </w:p>
    <w:p w:rsidR="006E641F" w:rsidRPr="006E641F" w:rsidRDefault="006E641F" w:rsidP="006E641F">
      <w:pPr>
        <w:autoSpaceDE w:val="0"/>
        <w:autoSpaceDN w:val="0"/>
        <w:adjustRightInd w:val="0"/>
        <w:ind w:leftChars="122" w:left="420" w:hangingChars="63" w:hanging="143"/>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地下水の濃度計量証明書</w:t>
      </w:r>
    </w:p>
    <w:p w:rsidR="006E641F" w:rsidRPr="006E641F" w:rsidRDefault="0079441B" w:rsidP="006E641F">
      <w:pPr>
        <w:autoSpaceDE w:val="0"/>
        <w:autoSpaceDN w:val="0"/>
        <w:adjustRightInd w:val="0"/>
        <w:ind w:leftChars="122" w:left="420" w:hangingChars="63" w:hanging="143"/>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28896" behindDoc="0" locked="0" layoutInCell="1" allowOverlap="1" wp14:anchorId="6BF49BCF" wp14:editId="220A3F59">
                <wp:simplePos x="0" y="0"/>
                <wp:positionH relativeFrom="margin">
                  <wp:align>right</wp:align>
                </wp:positionH>
                <wp:positionV relativeFrom="paragraph">
                  <wp:posOffset>6350</wp:posOffset>
                </wp:positionV>
                <wp:extent cx="3752850" cy="1200150"/>
                <wp:effectExtent l="590550" t="0" r="19050" b="19050"/>
                <wp:wrapNone/>
                <wp:docPr id="85" name="角丸四角形吹き出し 85"/>
                <wp:cNvGraphicFramePr/>
                <a:graphic xmlns:a="http://schemas.openxmlformats.org/drawingml/2006/main">
                  <a:graphicData uri="http://schemas.microsoft.com/office/word/2010/wordprocessingShape">
                    <wps:wsp>
                      <wps:cNvSpPr/>
                      <wps:spPr>
                        <a:xfrm>
                          <a:off x="2886075" y="7867650"/>
                          <a:ext cx="3752850" cy="1200150"/>
                        </a:xfrm>
                        <a:prstGeom prst="wedgeRoundRectCallout">
                          <a:avLst>
                            <a:gd name="adj1" fmla="val -64526"/>
                            <a:gd name="adj2" fmla="val 37399"/>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79441B"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・掘削前の位置出し写真（単位区画ごとに撮影）</w:t>
                            </w:r>
                          </w:p>
                          <w:p w:rsidR="001848C8"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・運搬車両への汚染土壌の積込み状況写真</w:t>
                            </w:r>
                          </w:p>
                          <w:p w:rsidR="001848C8" w:rsidRPr="0079441B" w:rsidRDefault="001848C8" w:rsidP="0079441B">
                            <w:pPr>
                              <w:spacing w:line="0" w:lineRule="atLeast"/>
                              <w:ind w:firstLineChars="50" w:firstLine="108"/>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（代表的な地点のみ撮影）</w:t>
                            </w:r>
                          </w:p>
                          <w:p w:rsidR="001848C8" w:rsidRPr="0079441B"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・環境保全対策の実施状況写真（代表的な地点のみ撮影）</w:t>
                            </w:r>
                          </w:p>
                          <w:p w:rsidR="001848C8" w:rsidRPr="0079441B"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・掘削後の出来型確認写真（単位区画ごとに撮影）</w:t>
                            </w:r>
                          </w:p>
                          <w:p w:rsidR="001848C8" w:rsidRPr="00FB4BD6"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・埋戻し後の全景写真（代表的な地点のみ撮影）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9BCF" id="角丸四角形吹き出し 85" o:spid="_x0000_s1088" type="#_x0000_t62" style="position:absolute;left:0;text-align:left;margin-left:244.3pt;margin-top:.5pt;width:295.5pt;height:94.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" adj="-3138,18878" fillcolor="white [3212]" strokecolor="black [3213]">
                <v:textbox>
                  <w:txbxContent>
                    <w:p w:rsidR="001848C8" w:rsidRPr="0079441B"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・掘削前の位置出し写真（単位区画ごとに撮影）</w:t>
                      </w:r>
                    </w:p>
                    <w:p w:rsidR="001848C8"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・運搬車両への汚染土壌の積込み状況写真</w:t>
                      </w:r>
                    </w:p>
                    <w:p w:rsidR="001848C8" w:rsidRPr="0079441B" w:rsidRDefault="001848C8" w:rsidP="0079441B">
                      <w:pPr>
                        <w:spacing w:line="0" w:lineRule="atLeast"/>
                        <w:ind w:firstLineChars="50" w:firstLine="108"/>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（代表的な地点のみ撮影）</w:t>
                      </w:r>
                    </w:p>
                    <w:p w:rsidR="001848C8" w:rsidRPr="0079441B"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・環境保全対策の実施状況写真（代表的な地点のみ撮影）</w:t>
                      </w:r>
                    </w:p>
                    <w:p w:rsidR="001848C8" w:rsidRPr="0079441B"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・掘削後の出来型確認写真（単位区画ごとに撮影）</w:t>
                      </w:r>
                    </w:p>
                    <w:p w:rsidR="001848C8" w:rsidRPr="00FB4BD6" w:rsidRDefault="001848C8" w:rsidP="0079441B">
                      <w:pPr>
                        <w:spacing w:line="0" w:lineRule="atLeast"/>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・埋戻し後の全景写真（代表的な地点のみ撮影）</w:t>
                      </w:r>
                    </w:p>
                  </w:txbxContent>
                </v:textbox>
                <w10:wrap anchorx="margin"/>
              </v:shape>
            </w:pict>
          </mc:Fallback>
        </mc:AlternateContent>
      </w:r>
      <w:r w:rsidR="006E641F" w:rsidRPr="006E641F">
        <w:rPr>
          <w:rFonts w:ascii="Century" w:eastAsia="ＭＳ 明朝" w:hAnsi="Century" w:hint="eastAsia"/>
        </w:rPr>
        <w:t>・</w:t>
      </w:r>
      <w:r w:rsidR="006E641F" w:rsidRPr="006E641F">
        <w:rPr>
          <w:rFonts w:ascii="Century" w:eastAsia="ＭＳ 明朝" w:hAnsi="Century"/>
        </w:rPr>
        <w:t>工事排水管理結果</w:t>
      </w:r>
    </w:p>
    <w:p w:rsidR="006E641F" w:rsidRPr="006E641F" w:rsidRDefault="006E641F" w:rsidP="006E641F">
      <w:pPr>
        <w:autoSpaceDE w:val="0"/>
        <w:autoSpaceDN w:val="0"/>
        <w:adjustRightInd w:val="0"/>
        <w:ind w:leftChars="122" w:left="420" w:hangingChars="63" w:hanging="143"/>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排水の濃度計量証明書</w:t>
      </w:r>
    </w:p>
    <w:p w:rsidR="006E641F" w:rsidRPr="006E641F" w:rsidRDefault="006E641F" w:rsidP="006E641F">
      <w:pPr>
        <w:autoSpaceDE w:val="0"/>
        <w:autoSpaceDN w:val="0"/>
        <w:adjustRightInd w:val="0"/>
        <w:jc w:val="left"/>
        <w:rPr>
          <w:rFonts w:ascii="Century" w:eastAsia="ＭＳ 明朝" w:hAnsi="Century"/>
        </w:rPr>
      </w:pPr>
    </w:p>
    <w:p w:rsidR="006E641F" w:rsidRPr="006E641F" w:rsidRDefault="006E641F" w:rsidP="006E641F">
      <w:pPr>
        <w:autoSpaceDE w:val="0"/>
        <w:autoSpaceDN w:val="0"/>
        <w:adjustRightInd w:val="0"/>
        <w:jc w:val="left"/>
        <w:rPr>
          <w:rFonts w:ascii="Century" w:eastAsia="ＭＳ 明朝" w:hAnsi="Century"/>
        </w:rPr>
      </w:pPr>
      <w:r w:rsidRPr="006E641F">
        <w:rPr>
          <w:rFonts w:ascii="Century" w:eastAsia="ＭＳ 明朝" w:hAnsi="Century" w:hint="eastAsia"/>
        </w:rPr>
        <w:t>《別冊資料》</w:t>
      </w:r>
    </w:p>
    <w:p w:rsidR="006E641F" w:rsidRPr="006E641F" w:rsidRDefault="006E641F" w:rsidP="006E641F">
      <w:pPr>
        <w:autoSpaceDE w:val="0"/>
        <w:autoSpaceDN w:val="0"/>
        <w:adjustRightInd w:val="0"/>
        <w:ind w:leftChars="125" w:left="424" w:hangingChars="62" w:hanging="141"/>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出来形測量写真</w:t>
      </w:r>
    </w:p>
    <w:p w:rsidR="00F309E9" w:rsidRDefault="006E641F" w:rsidP="006E641F">
      <w:pPr>
        <w:autoSpaceDE w:val="0"/>
        <w:autoSpaceDN w:val="0"/>
        <w:adjustRightInd w:val="0"/>
        <w:ind w:leftChars="125" w:left="424" w:hangingChars="62" w:hanging="141"/>
        <w:jc w:val="left"/>
        <w:rPr>
          <w:rFonts w:ascii="Century" w:eastAsia="ＭＳ 明朝" w:hAnsi="Century"/>
        </w:rPr>
      </w:pPr>
      <w:r w:rsidRPr="006E641F">
        <w:rPr>
          <w:rFonts w:ascii="Century" w:eastAsia="ＭＳ 明朝" w:hAnsi="Century" w:hint="eastAsia"/>
        </w:rPr>
        <w:t>・</w:t>
      </w:r>
      <w:r w:rsidRPr="006E641F">
        <w:rPr>
          <w:rFonts w:ascii="Century" w:eastAsia="ＭＳ 明朝" w:hAnsi="Century"/>
        </w:rPr>
        <w:t>搬出汚染土壌の管理表</w:t>
      </w:r>
    </w:p>
    <w:p w:rsidR="00F309E9" w:rsidRDefault="00F309E9" w:rsidP="00122CCA">
      <w:pPr>
        <w:autoSpaceDE w:val="0"/>
        <w:autoSpaceDN w:val="0"/>
        <w:adjustRightInd w:val="0"/>
        <w:jc w:val="left"/>
        <w:rPr>
          <w:rFonts w:ascii="Century" w:eastAsia="ＭＳ 明朝" w:hAnsi="Century"/>
        </w:rPr>
      </w:pPr>
    </w:p>
    <w:p w:rsidR="00F309E9" w:rsidRDefault="0079441B" w:rsidP="00122CCA">
      <w:pPr>
        <w:autoSpaceDE w:val="0"/>
        <w:autoSpaceDN w:val="0"/>
        <w:adjustRightInd w:val="0"/>
        <w:jc w:val="left"/>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730944" behindDoc="0" locked="0" layoutInCell="1" allowOverlap="1" wp14:anchorId="47FA1610" wp14:editId="602D4C30">
                <wp:simplePos x="0" y="0"/>
                <wp:positionH relativeFrom="margin">
                  <wp:align>left</wp:align>
                </wp:positionH>
                <wp:positionV relativeFrom="paragraph">
                  <wp:posOffset>221615</wp:posOffset>
                </wp:positionV>
                <wp:extent cx="5753100" cy="1752600"/>
                <wp:effectExtent l="0" t="476250" r="19050" b="19050"/>
                <wp:wrapNone/>
                <wp:docPr id="86" name="角丸四角形吹き出し 86"/>
                <wp:cNvGraphicFramePr/>
                <a:graphic xmlns:a="http://schemas.openxmlformats.org/drawingml/2006/main">
                  <a:graphicData uri="http://schemas.microsoft.com/office/word/2010/wordprocessingShape">
                    <wps:wsp>
                      <wps:cNvSpPr/>
                      <wps:spPr>
                        <a:xfrm>
                          <a:off x="904875" y="6162675"/>
                          <a:ext cx="5753100" cy="1752600"/>
                        </a:xfrm>
                        <a:prstGeom prst="wedgeRoundRectCallout">
                          <a:avLst>
                            <a:gd name="adj1" fmla="val -37789"/>
                            <a:gd name="adj2" fmla="val -7641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48C8" w:rsidRPr="0079441B"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・管理票を整理した一覧表を添付します。</w:t>
                            </w:r>
                          </w:p>
                          <w:p w:rsidR="001848C8" w:rsidRPr="0079441B"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・管理票に記載された交付年月日、交付番号、車両番号、汚染土壌の体積・重量等を「運搬ガイドライン」の</w:t>
                            </w:r>
                            <w:r w:rsidRPr="0079441B">
                              <w:rPr>
                                <w:rFonts w:ascii="ＭＳ ゴシック" w:eastAsia="ＭＳ ゴシック" w:hAnsi="ＭＳ ゴシック"/>
                                <w:color w:val="000000" w:themeColor="text1"/>
                                <w:sz w:val="20"/>
                              </w:rPr>
                              <w:t>65ページを参照して一覧表に整理すると良いでしょう。</w:t>
                            </w:r>
                          </w:p>
                          <w:p w:rsidR="001848C8" w:rsidRPr="0079441B"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・原則として、</w:t>
                            </w:r>
                            <w:r>
                              <w:rPr>
                                <w:rFonts w:ascii="ＭＳ ゴシック" w:eastAsia="ＭＳ ゴシック" w:hAnsi="ＭＳ ゴシック" w:hint="eastAsia"/>
                                <w:color w:val="000000" w:themeColor="text1"/>
                                <w:sz w:val="20"/>
                              </w:rPr>
                              <w:t>C2</w:t>
                            </w:r>
                            <w:r w:rsidRPr="0079441B">
                              <w:rPr>
                                <w:rFonts w:ascii="ＭＳ ゴシック" w:eastAsia="ＭＳ ゴシック" w:hAnsi="ＭＳ ゴシック" w:hint="eastAsia"/>
                                <w:color w:val="000000" w:themeColor="text1"/>
                                <w:sz w:val="20"/>
                              </w:rPr>
                              <w:t>票のみ添付してください。ただし、</w:t>
                            </w:r>
                            <w:r>
                              <w:rPr>
                                <w:rFonts w:ascii="ＭＳ ゴシック" w:eastAsia="ＭＳ ゴシック" w:hAnsi="ＭＳ ゴシック" w:hint="eastAsia"/>
                                <w:color w:val="000000" w:themeColor="text1"/>
                                <w:sz w:val="20"/>
                              </w:rPr>
                              <w:t>C</w:t>
                            </w:r>
                            <w:r>
                              <w:rPr>
                                <w:rFonts w:ascii="ＭＳ ゴシック" w:eastAsia="ＭＳ ゴシック" w:hAnsi="ＭＳ ゴシック"/>
                                <w:color w:val="000000" w:themeColor="text1"/>
                                <w:sz w:val="20"/>
                              </w:rPr>
                              <w:t>2</w:t>
                            </w:r>
                            <w:r w:rsidRPr="0079441B">
                              <w:rPr>
                                <w:rFonts w:ascii="ＭＳ ゴシック" w:eastAsia="ＭＳ ゴシック" w:hAnsi="ＭＳ ゴシック" w:hint="eastAsia"/>
                                <w:color w:val="000000" w:themeColor="text1"/>
                                <w:sz w:val="20"/>
                              </w:rPr>
                              <w:t>票だけでは文字が解読しにくい場合は、</w:t>
                            </w:r>
                            <w:r>
                              <w:rPr>
                                <w:rFonts w:ascii="ＭＳ ゴシック" w:eastAsia="ＭＳ ゴシック" w:hAnsi="ＭＳ ゴシック"/>
                                <w:color w:val="000000" w:themeColor="text1"/>
                                <w:sz w:val="20"/>
                              </w:rPr>
                              <w:t>B2</w:t>
                            </w:r>
                            <w:r w:rsidRPr="0079441B">
                              <w:rPr>
                                <w:rFonts w:ascii="ＭＳ ゴシック" w:eastAsia="ＭＳ ゴシック" w:hAnsi="ＭＳ ゴシック"/>
                                <w:color w:val="000000" w:themeColor="text1"/>
                                <w:sz w:val="20"/>
                              </w:rPr>
                              <w:t>票又は</w:t>
                            </w:r>
                            <w:r>
                              <w:rPr>
                                <w:rFonts w:ascii="ＭＳ ゴシック" w:eastAsia="ＭＳ ゴシック" w:hAnsi="ＭＳ ゴシック" w:hint="eastAsia"/>
                                <w:color w:val="000000" w:themeColor="text1"/>
                                <w:sz w:val="20"/>
                              </w:rPr>
                              <w:t>A</w:t>
                            </w:r>
                            <w:r w:rsidRPr="0079441B">
                              <w:rPr>
                                <w:rFonts w:ascii="ＭＳ ゴシック" w:eastAsia="ＭＳ ゴシック" w:hAnsi="ＭＳ ゴシック"/>
                                <w:color w:val="000000" w:themeColor="text1"/>
                                <w:sz w:val="20"/>
                              </w:rPr>
                              <w:t>票も合わせて添付すると良いでしょう。なお、</w:t>
                            </w:r>
                            <w:r>
                              <w:rPr>
                                <w:rFonts w:ascii="ＭＳ ゴシック" w:eastAsia="ＭＳ ゴシック" w:hAnsi="ＭＳ ゴシック" w:hint="eastAsia"/>
                                <w:color w:val="000000" w:themeColor="text1"/>
                                <w:sz w:val="20"/>
                              </w:rPr>
                              <w:t>C</w:t>
                            </w:r>
                            <w:r>
                              <w:rPr>
                                <w:rFonts w:ascii="ＭＳ ゴシック" w:eastAsia="ＭＳ ゴシック" w:hAnsi="ＭＳ ゴシック"/>
                                <w:color w:val="000000" w:themeColor="text1"/>
                                <w:sz w:val="20"/>
                              </w:rPr>
                              <w:t>2</w:t>
                            </w:r>
                            <w:r w:rsidRPr="0079441B">
                              <w:rPr>
                                <w:rFonts w:ascii="ＭＳ ゴシック" w:eastAsia="ＭＳ ゴシック" w:hAnsi="ＭＳ ゴシック"/>
                                <w:color w:val="000000" w:themeColor="text1"/>
                                <w:sz w:val="20"/>
                              </w:rPr>
                              <w:t>票のみ添付する場合は、</w:t>
                            </w:r>
                            <w:r>
                              <w:rPr>
                                <w:rFonts w:ascii="ＭＳ ゴシック" w:eastAsia="ＭＳ ゴシック" w:hAnsi="ＭＳ ゴシック" w:hint="eastAsia"/>
                                <w:color w:val="000000" w:themeColor="text1"/>
                                <w:sz w:val="20"/>
                              </w:rPr>
                              <w:t>C</w:t>
                            </w:r>
                            <w:r>
                              <w:rPr>
                                <w:rFonts w:ascii="ＭＳ ゴシック" w:eastAsia="ＭＳ ゴシック" w:hAnsi="ＭＳ ゴシック"/>
                                <w:color w:val="000000" w:themeColor="text1"/>
                                <w:sz w:val="20"/>
                              </w:rPr>
                              <w:t>2</w:t>
                            </w:r>
                            <w:r w:rsidRPr="0079441B">
                              <w:rPr>
                                <w:rFonts w:ascii="ＭＳ ゴシック" w:eastAsia="ＭＳ ゴシック" w:hAnsi="ＭＳ ゴシック"/>
                                <w:color w:val="000000" w:themeColor="text1"/>
                                <w:sz w:val="20"/>
                              </w:rPr>
                              <w:t>票</w:t>
                            </w:r>
                            <w:r w:rsidRPr="0079441B">
                              <w:rPr>
                                <w:rFonts w:ascii="ＭＳ ゴシック" w:eastAsia="ＭＳ ゴシック" w:hAnsi="ＭＳ ゴシック" w:hint="eastAsia"/>
                                <w:color w:val="000000" w:themeColor="text1"/>
                                <w:sz w:val="20"/>
                              </w:rPr>
                              <w:t>に「運搬受託者・処理受託者からの返送確認日」を必ず記載してください。</w:t>
                            </w:r>
                          </w:p>
                          <w:p w:rsidR="001848C8" w:rsidRPr="00FB4BD6"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・また、汚染土壌処理施設等において、汚染土壌の重量を計量した記録についても、別冊書類として添付すると良いでしょう。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1610" id="角丸四角形吹き出し 86" o:spid="_x0000_s1089" type="#_x0000_t62" style="position:absolute;margin-left:0;margin-top:17.45pt;width:453pt;height:138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" adj="2638,-5705" fillcolor="white [3212]" strokecolor="black [3213]">
                <v:textbox>
                  <w:txbxContent>
                    <w:p w:rsidR="001848C8" w:rsidRPr="0079441B"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・管理票を整理した一覧表を添付します。</w:t>
                      </w:r>
                    </w:p>
                    <w:p w:rsidR="001848C8" w:rsidRPr="0079441B"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・管理票に記載された交付年月日、交付番号、車両番号、汚染土壌の体積・重量等を「運搬ガイドライン」の</w:t>
                      </w:r>
                      <w:r w:rsidRPr="0079441B">
                        <w:rPr>
                          <w:rFonts w:ascii="ＭＳ ゴシック" w:eastAsia="ＭＳ ゴシック" w:hAnsi="ＭＳ ゴシック"/>
                          <w:color w:val="000000" w:themeColor="text1"/>
                          <w:sz w:val="20"/>
                        </w:rPr>
                        <w:t>65ページを参照して一覧表に整理すると良いでしょう。</w:t>
                      </w:r>
                    </w:p>
                    <w:p w:rsidR="001848C8" w:rsidRPr="0079441B"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・原則として、</w:t>
                      </w:r>
                      <w:r>
                        <w:rPr>
                          <w:rFonts w:ascii="ＭＳ ゴシック" w:eastAsia="ＭＳ ゴシック" w:hAnsi="ＭＳ ゴシック" w:hint="eastAsia"/>
                          <w:color w:val="000000" w:themeColor="text1"/>
                          <w:sz w:val="20"/>
                        </w:rPr>
                        <w:t>C2</w:t>
                      </w:r>
                      <w:r w:rsidRPr="0079441B">
                        <w:rPr>
                          <w:rFonts w:ascii="ＭＳ ゴシック" w:eastAsia="ＭＳ ゴシック" w:hAnsi="ＭＳ ゴシック" w:hint="eastAsia"/>
                          <w:color w:val="000000" w:themeColor="text1"/>
                          <w:sz w:val="20"/>
                        </w:rPr>
                        <w:t>票のみ添付してください。ただし、</w:t>
                      </w:r>
                      <w:r>
                        <w:rPr>
                          <w:rFonts w:ascii="ＭＳ ゴシック" w:eastAsia="ＭＳ ゴシック" w:hAnsi="ＭＳ ゴシック" w:hint="eastAsia"/>
                          <w:color w:val="000000" w:themeColor="text1"/>
                          <w:sz w:val="20"/>
                        </w:rPr>
                        <w:t>C</w:t>
                      </w:r>
                      <w:r>
                        <w:rPr>
                          <w:rFonts w:ascii="ＭＳ ゴシック" w:eastAsia="ＭＳ ゴシック" w:hAnsi="ＭＳ ゴシック"/>
                          <w:color w:val="000000" w:themeColor="text1"/>
                          <w:sz w:val="20"/>
                        </w:rPr>
                        <w:t>2</w:t>
                      </w:r>
                      <w:r w:rsidRPr="0079441B">
                        <w:rPr>
                          <w:rFonts w:ascii="ＭＳ ゴシック" w:eastAsia="ＭＳ ゴシック" w:hAnsi="ＭＳ ゴシック" w:hint="eastAsia"/>
                          <w:color w:val="000000" w:themeColor="text1"/>
                          <w:sz w:val="20"/>
                        </w:rPr>
                        <w:t>票だけでは文字が解読しにくい場合は、</w:t>
                      </w:r>
                      <w:r>
                        <w:rPr>
                          <w:rFonts w:ascii="ＭＳ ゴシック" w:eastAsia="ＭＳ ゴシック" w:hAnsi="ＭＳ ゴシック"/>
                          <w:color w:val="000000" w:themeColor="text1"/>
                          <w:sz w:val="20"/>
                        </w:rPr>
                        <w:t>B2</w:t>
                      </w:r>
                      <w:r w:rsidRPr="0079441B">
                        <w:rPr>
                          <w:rFonts w:ascii="ＭＳ ゴシック" w:eastAsia="ＭＳ ゴシック" w:hAnsi="ＭＳ ゴシック"/>
                          <w:color w:val="000000" w:themeColor="text1"/>
                          <w:sz w:val="20"/>
                        </w:rPr>
                        <w:t>票又は</w:t>
                      </w:r>
                      <w:r>
                        <w:rPr>
                          <w:rFonts w:ascii="ＭＳ ゴシック" w:eastAsia="ＭＳ ゴシック" w:hAnsi="ＭＳ ゴシック" w:hint="eastAsia"/>
                          <w:color w:val="000000" w:themeColor="text1"/>
                          <w:sz w:val="20"/>
                        </w:rPr>
                        <w:t>A</w:t>
                      </w:r>
                      <w:r w:rsidRPr="0079441B">
                        <w:rPr>
                          <w:rFonts w:ascii="ＭＳ ゴシック" w:eastAsia="ＭＳ ゴシック" w:hAnsi="ＭＳ ゴシック"/>
                          <w:color w:val="000000" w:themeColor="text1"/>
                          <w:sz w:val="20"/>
                        </w:rPr>
                        <w:t>票も合わせて添付すると良いでしょう。なお、</w:t>
                      </w:r>
                      <w:r>
                        <w:rPr>
                          <w:rFonts w:ascii="ＭＳ ゴシック" w:eastAsia="ＭＳ ゴシック" w:hAnsi="ＭＳ ゴシック" w:hint="eastAsia"/>
                          <w:color w:val="000000" w:themeColor="text1"/>
                          <w:sz w:val="20"/>
                        </w:rPr>
                        <w:t>C</w:t>
                      </w:r>
                      <w:r>
                        <w:rPr>
                          <w:rFonts w:ascii="ＭＳ ゴシック" w:eastAsia="ＭＳ ゴシック" w:hAnsi="ＭＳ ゴシック"/>
                          <w:color w:val="000000" w:themeColor="text1"/>
                          <w:sz w:val="20"/>
                        </w:rPr>
                        <w:t>2</w:t>
                      </w:r>
                      <w:r w:rsidRPr="0079441B">
                        <w:rPr>
                          <w:rFonts w:ascii="ＭＳ ゴシック" w:eastAsia="ＭＳ ゴシック" w:hAnsi="ＭＳ ゴシック"/>
                          <w:color w:val="000000" w:themeColor="text1"/>
                          <w:sz w:val="20"/>
                        </w:rPr>
                        <w:t>票のみ添付する場合は、</w:t>
                      </w:r>
                      <w:r>
                        <w:rPr>
                          <w:rFonts w:ascii="ＭＳ ゴシック" w:eastAsia="ＭＳ ゴシック" w:hAnsi="ＭＳ ゴシック" w:hint="eastAsia"/>
                          <w:color w:val="000000" w:themeColor="text1"/>
                          <w:sz w:val="20"/>
                        </w:rPr>
                        <w:t>C</w:t>
                      </w:r>
                      <w:r>
                        <w:rPr>
                          <w:rFonts w:ascii="ＭＳ ゴシック" w:eastAsia="ＭＳ ゴシック" w:hAnsi="ＭＳ ゴシック"/>
                          <w:color w:val="000000" w:themeColor="text1"/>
                          <w:sz w:val="20"/>
                        </w:rPr>
                        <w:t>2</w:t>
                      </w:r>
                      <w:r w:rsidRPr="0079441B">
                        <w:rPr>
                          <w:rFonts w:ascii="ＭＳ ゴシック" w:eastAsia="ＭＳ ゴシック" w:hAnsi="ＭＳ ゴシック"/>
                          <w:color w:val="000000" w:themeColor="text1"/>
                          <w:sz w:val="20"/>
                        </w:rPr>
                        <w:t>票</w:t>
                      </w:r>
                      <w:r w:rsidRPr="0079441B">
                        <w:rPr>
                          <w:rFonts w:ascii="ＭＳ ゴシック" w:eastAsia="ＭＳ ゴシック" w:hAnsi="ＭＳ ゴシック" w:hint="eastAsia"/>
                          <w:color w:val="000000" w:themeColor="text1"/>
                          <w:sz w:val="20"/>
                        </w:rPr>
                        <w:t>に「運搬受託者・処理受託者からの返送確認日」を必ず記載してください。</w:t>
                      </w:r>
                    </w:p>
                    <w:p w:rsidR="001848C8" w:rsidRPr="00FB4BD6" w:rsidRDefault="001848C8" w:rsidP="0079441B">
                      <w:pPr>
                        <w:spacing w:line="0" w:lineRule="atLeast"/>
                        <w:ind w:leftChars="10" w:left="305" w:hangingChars="130" w:hanging="282"/>
                        <w:rPr>
                          <w:rFonts w:ascii="ＭＳ ゴシック" w:eastAsia="ＭＳ ゴシック" w:hAnsi="ＭＳ ゴシック"/>
                          <w:color w:val="000000" w:themeColor="text1"/>
                          <w:sz w:val="20"/>
                        </w:rPr>
                      </w:pPr>
                      <w:r w:rsidRPr="0079441B">
                        <w:rPr>
                          <w:rFonts w:ascii="ＭＳ ゴシック" w:eastAsia="ＭＳ ゴシック" w:hAnsi="ＭＳ ゴシック" w:hint="eastAsia"/>
                          <w:color w:val="000000" w:themeColor="text1"/>
                          <w:sz w:val="20"/>
                        </w:rPr>
                        <w:t>・また、汚染土壌処理施設等において、汚染土壌の重量を計量した記録についても、別冊書類として添付すると良いでしょう。</w:t>
                      </w:r>
                    </w:p>
                  </w:txbxContent>
                </v:textbox>
                <w10:wrap anchorx="margin"/>
              </v:shape>
            </w:pict>
          </mc:Fallback>
        </mc:AlternateContent>
      </w:r>
    </w:p>
    <w:p w:rsidR="00C779F8" w:rsidRPr="0028583A" w:rsidRDefault="00C779F8" w:rsidP="00122CCA">
      <w:pPr>
        <w:autoSpaceDE w:val="0"/>
        <w:autoSpaceDN w:val="0"/>
        <w:adjustRightInd w:val="0"/>
        <w:jc w:val="left"/>
        <w:rPr>
          <w:rFonts w:ascii="Century" w:eastAsia="ＭＳ 明朝" w:hAnsi="Century"/>
        </w:rPr>
      </w:pPr>
    </w:p>
    <w:sectPr w:rsidR="00C779F8" w:rsidRPr="0028583A" w:rsidSect="00E449C7">
      <w:footerReference w:type="default" r:id="rId19"/>
      <w:pgSz w:w="11906" w:h="16838" w:code="9"/>
      <w:pgMar w:top="1418" w:right="1418" w:bottom="1021" w:left="1418" w:header="851" w:footer="0" w:gutter="0"/>
      <w:pgNumType w:start="1"/>
      <w:cols w:space="425"/>
      <w:docGrid w:type="linesAndChars" w:linePitch="378"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884" w:rsidRDefault="00617884" w:rsidP="00544C84">
      <w:r>
        <w:separator/>
      </w:r>
    </w:p>
  </w:endnote>
  <w:endnote w:type="continuationSeparator" w:id="0">
    <w:p w:rsidR="00617884" w:rsidRDefault="00617884" w:rsidP="00544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54B" w:rsidRPr="00E449C7" w:rsidRDefault="0018454B">
    <w:pPr>
      <w:pStyle w:val="a6"/>
      <w:jc w:val="center"/>
      <w:rPr>
        <w:rFonts w:ascii="Century" w:hAnsi="Century"/>
        <w:szCs w:val="21"/>
      </w:rPr>
    </w:pPr>
  </w:p>
  <w:p w:rsidR="0018454B" w:rsidRDefault="0018454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713471"/>
      <w:docPartObj>
        <w:docPartGallery w:val="Page Numbers (Bottom of Page)"/>
        <w:docPartUnique/>
      </w:docPartObj>
    </w:sdtPr>
    <w:sdtEndPr>
      <w:rPr>
        <w:rFonts w:ascii="Century" w:hAnsi="Century"/>
        <w:szCs w:val="21"/>
      </w:rPr>
    </w:sdtEndPr>
    <w:sdtContent>
      <w:p w:rsidR="00221903" w:rsidRPr="00E449C7" w:rsidRDefault="00221903">
        <w:pPr>
          <w:pStyle w:val="a6"/>
          <w:jc w:val="center"/>
          <w:rPr>
            <w:rFonts w:ascii="Century" w:hAnsi="Century"/>
            <w:szCs w:val="21"/>
          </w:rPr>
        </w:pPr>
        <w:r w:rsidRPr="00E449C7">
          <w:rPr>
            <w:rFonts w:ascii="Century" w:hAnsi="Century"/>
            <w:szCs w:val="21"/>
          </w:rPr>
          <w:fldChar w:fldCharType="begin"/>
        </w:r>
        <w:r w:rsidRPr="00E449C7">
          <w:rPr>
            <w:rFonts w:ascii="Century" w:hAnsi="Century"/>
            <w:szCs w:val="21"/>
          </w:rPr>
          <w:instrText>PAGE   \* MERGEFORMAT</w:instrText>
        </w:r>
        <w:r w:rsidRPr="00E449C7">
          <w:rPr>
            <w:rFonts w:ascii="Century" w:hAnsi="Century"/>
            <w:szCs w:val="21"/>
          </w:rPr>
          <w:fldChar w:fldCharType="separate"/>
        </w:r>
        <w:r w:rsidR="003E5A1D" w:rsidRPr="003E5A1D">
          <w:rPr>
            <w:rFonts w:ascii="Century" w:hAnsi="Century"/>
            <w:noProof/>
            <w:szCs w:val="21"/>
            <w:lang w:val="ja-JP"/>
          </w:rPr>
          <w:t>1</w:t>
        </w:r>
        <w:r w:rsidRPr="00E449C7">
          <w:rPr>
            <w:rFonts w:ascii="Century" w:hAnsi="Century"/>
            <w:szCs w:val="21"/>
          </w:rPr>
          <w:fldChar w:fldCharType="end"/>
        </w:r>
      </w:p>
    </w:sdtContent>
  </w:sdt>
  <w:p w:rsidR="00221903" w:rsidRDefault="0022190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884" w:rsidRDefault="00617884" w:rsidP="00544C84">
      <w:r>
        <w:separator/>
      </w:r>
    </w:p>
  </w:footnote>
  <w:footnote w:type="continuationSeparator" w:id="0">
    <w:p w:rsidR="00617884" w:rsidRDefault="00617884" w:rsidP="00544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77B9E"/>
    <w:multiLevelType w:val="hybridMultilevel"/>
    <w:tmpl w:val="78F0EA94"/>
    <w:lvl w:ilvl="0" w:tplc="F1F04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865981"/>
    <w:multiLevelType w:val="hybridMultilevel"/>
    <w:tmpl w:val="789C7E8E"/>
    <w:lvl w:ilvl="0" w:tplc="EF0084E2">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7F5B0ACC"/>
    <w:multiLevelType w:val="hybridMultilevel"/>
    <w:tmpl w:val="304A10F0"/>
    <w:lvl w:ilvl="0" w:tplc="17B492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27"/>
  <w:drawingGridVerticalSpacing w:val="18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7E"/>
    <w:rsid w:val="0000756C"/>
    <w:rsid w:val="000210DE"/>
    <w:rsid w:val="00023E45"/>
    <w:rsid w:val="000854C7"/>
    <w:rsid w:val="000E4181"/>
    <w:rsid w:val="000F3DA5"/>
    <w:rsid w:val="001108B3"/>
    <w:rsid w:val="00114A62"/>
    <w:rsid w:val="00122CCA"/>
    <w:rsid w:val="00123820"/>
    <w:rsid w:val="00147DF6"/>
    <w:rsid w:val="0016128F"/>
    <w:rsid w:val="00182825"/>
    <w:rsid w:val="0018454B"/>
    <w:rsid w:val="001848C8"/>
    <w:rsid w:val="00197DCB"/>
    <w:rsid w:val="001C0B9B"/>
    <w:rsid w:val="00213F93"/>
    <w:rsid w:val="00221903"/>
    <w:rsid w:val="00232B5D"/>
    <w:rsid w:val="00267FB0"/>
    <w:rsid w:val="0028583A"/>
    <w:rsid w:val="00290E1A"/>
    <w:rsid w:val="002973D3"/>
    <w:rsid w:val="002A727E"/>
    <w:rsid w:val="002F1FF8"/>
    <w:rsid w:val="00304E55"/>
    <w:rsid w:val="00305E3D"/>
    <w:rsid w:val="003067F9"/>
    <w:rsid w:val="00315CBF"/>
    <w:rsid w:val="00337456"/>
    <w:rsid w:val="003511A3"/>
    <w:rsid w:val="00370979"/>
    <w:rsid w:val="003C3145"/>
    <w:rsid w:val="003C4F2D"/>
    <w:rsid w:val="003C6EFC"/>
    <w:rsid w:val="003E5A1D"/>
    <w:rsid w:val="003F20AC"/>
    <w:rsid w:val="003F545B"/>
    <w:rsid w:val="0048758A"/>
    <w:rsid w:val="00495263"/>
    <w:rsid w:val="004B5C27"/>
    <w:rsid w:val="004C0B22"/>
    <w:rsid w:val="004D1E6B"/>
    <w:rsid w:val="004E0875"/>
    <w:rsid w:val="004E234A"/>
    <w:rsid w:val="00507DC4"/>
    <w:rsid w:val="00521E09"/>
    <w:rsid w:val="00544C84"/>
    <w:rsid w:val="00571D5D"/>
    <w:rsid w:val="00580C83"/>
    <w:rsid w:val="0058631B"/>
    <w:rsid w:val="005C72EF"/>
    <w:rsid w:val="005D0224"/>
    <w:rsid w:val="005E4376"/>
    <w:rsid w:val="0060645A"/>
    <w:rsid w:val="00611A48"/>
    <w:rsid w:val="00617884"/>
    <w:rsid w:val="00634240"/>
    <w:rsid w:val="006778AC"/>
    <w:rsid w:val="006824DD"/>
    <w:rsid w:val="00691F4D"/>
    <w:rsid w:val="006E641F"/>
    <w:rsid w:val="00721ED6"/>
    <w:rsid w:val="00757F4A"/>
    <w:rsid w:val="00766ED6"/>
    <w:rsid w:val="0079441B"/>
    <w:rsid w:val="007A736A"/>
    <w:rsid w:val="007C04C6"/>
    <w:rsid w:val="007E5F1A"/>
    <w:rsid w:val="007F6034"/>
    <w:rsid w:val="008201C4"/>
    <w:rsid w:val="00841FA8"/>
    <w:rsid w:val="008574AC"/>
    <w:rsid w:val="008664FA"/>
    <w:rsid w:val="008D0E9D"/>
    <w:rsid w:val="008D4AE9"/>
    <w:rsid w:val="008D4D40"/>
    <w:rsid w:val="008E2758"/>
    <w:rsid w:val="008E31E2"/>
    <w:rsid w:val="008E4BCC"/>
    <w:rsid w:val="008F78E4"/>
    <w:rsid w:val="0092751E"/>
    <w:rsid w:val="009450BD"/>
    <w:rsid w:val="00967B20"/>
    <w:rsid w:val="009A7804"/>
    <w:rsid w:val="009B76FB"/>
    <w:rsid w:val="009D40D6"/>
    <w:rsid w:val="00A47F4D"/>
    <w:rsid w:val="00AA02CE"/>
    <w:rsid w:val="00AF3F4A"/>
    <w:rsid w:val="00B00629"/>
    <w:rsid w:val="00B22711"/>
    <w:rsid w:val="00B30E9E"/>
    <w:rsid w:val="00B32E8A"/>
    <w:rsid w:val="00B41775"/>
    <w:rsid w:val="00B62072"/>
    <w:rsid w:val="00B720C1"/>
    <w:rsid w:val="00B758CB"/>
    <w:rsid w:val="00B82566"/>
    <w:rsid w:val="00B86876"/>
    <w:rsid w:val="00BC0C31"/>
    <w:rsid w:val="00BC7524"/>
    <w:rsid w:val="00BF1870"/>
    <w:rsid w:val="00C1337C"/>
    <w:rsid w:val="00C64ABA"/>
    <w:rsid w:val="00C779F8"/>
    <w:rsid w:val="00CC6F45"/>
    <w:rsid w:val="00CC7AB2"/>
    <w:rsid w:val="00CD098D"/>
    <w:rsid w:val="00CE0B2F"/>
    <w:rsid w:val="00CF2170"/>
    <w:rsid w:val="00D26929"/>
    <w:rsid w:val="00D424E6"/>
    <w:rsid w:val="00D63FA9"/>
    <w:rsid w:val="00D728D7"/>
    <w:rsid w:val="00D7638A"/>
    <w:rsid w:val="00DA076C"/>
    <w:rsid w:val="00DD4D07"/>
    <w:rsid w:val="00DE2F2C"/>
    <w:rsid w:val="00DE7D99"/>
    <w:rsid w:val="00DF4621"/>
    <w:rsid w:val="00DF6F1B"/>
    <w:rsid w:val="00E03560"/>
    <w:rsid w:val="00E03711"/>
    <w:rsid w:val="00E03F85"/>
    <w:rsid w:val="00E23391"/>
    <w:rsid w:val="00E32635"/>
    <w:rsid w:val="00E449C7"/>
    <w:rsid w:val="00E5745E"/>
    <w:rsid w:val="00E67633"/>
    <w:rsid w:val="00E74DE8"/>
    <w:rsid w:val="00E76CFA"/>
    <w:rsid w:val="00EB3626"/>
    <w:rsid w:val="00F2436A"/>
    <w:rsid w:val="00F309E9"/>
    <w:rsid w:val="00F36192"/>
    <w:rsid w:val="00F36554"/>
    <w:rsid w:val="00F3684D"/>
    <w:rsid w:val="00F65807"/>
    <w:rsid w:val="00F73AF4"/>
    <w:rsid w:val="00F84D4A"/>
    <w:rsid w:val="00F921B4"/>
    <w:rsid w:val="00FB4BD6"/>
    <w:rsid w:val="00FC1C67"/>
    <w:rsid w:val="00FC4826"/>
    <w:rsid w:val="00FC5EC8"/>
    <w:rsid w:val="00FD2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A73324"/>
  <w15:chartTrackingRefBased/>
  <w15:docId w15:val="{84C39463-96C8-4453-8382-30929FE7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B5C2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3F4A"/>
    <w:pPr>
      <w:ind w:leftChars="400" w:left="840"/>
    </w:pPr>
  </w:style>
  <w:style w:type="paragraph" w:styleId="a4">
    <w:name w:val="header"/>
    <w:basedOn w:val="a"/>
    <w:link w:val="a5"/>
    <w:uiPriority w:val="99"/>
    <w:unhideWhenUsed/>
    <w:rsid w:val="00544C84"/>
    <w:pPr>
      <w:tabs>
        <w:tab w:val="center" w:pos="4252"/>
        <w:tab w:val="right" w:pos="8504"/>
      </w:tabs>
      <w:snapToGrid w:val="0"/>
    </w:pPr>
  </w:style>
  <w:style w:type="character" w:customStyle="1" w:styleId="a5">
    <w:name w:val="ヘッダー (文字)"/>
    <w:basedOn w:val="a0"/>
    <w:link w:val="a4"/>
    <w:uiPriority w:val="99"/>
    <w:rsid w:val="00544C84"/>
  </w:style>
  <w:style w:type="paragraph" w:styleId="a6">
    <w:name w:val="footer"/>
    <w:basedOn w:val="a"/>
    <w:link w:val="a7"/>
    <w:uiPriority w:val="99"/>
    <w:unhideWhenUsed/>
    <w:rsid w:val="00544C84"/>
    <w:pPr>
      <w:tabs>
        <w:tab w:val="center" w:pos="4252"/>
        <w:tab w:val="right" w:pos="8504"/>
      </w:tabs>
      <w:snapToGrid w:val="0"/>
    </w:pPr>
  </w:style>
  <w:style w:type="character" w:customStyle="1" w:styleId="a7">
    <w:name w:val="フッター (文字)"/>
    <w:basedOn w:val="a0"/>
    <w:link w:val="a6"/>
    <w:uiPriority w:val="99"/>
    <w:rsid w:val="00544C84"/>
  </w:style>
  <w:style w:type="character" w:customStyle="1" w:styleId="10">
    <w:name w:val="見出し 1 (文字)"/>
    <w:basedOn w:val="a0"/>
    <w:link w:val="1"/>
    <w:uiPriority w:val="9"/>
    <w:rsid w:val="004B5C27"/>
    <w:rPr>
      <w:rFonts w:asciiTheme="majorHAnsi" w:eastAsiaTheme="majorEastAsia" w:hAnsiTheme="majorHAnsi" w:cstheme="majorBidi"/>
      <w:sz w:val="24"/>
      <w:szCs w:val="24"/>
    </w:rPr>
  </w:style>
  <w:style w:type="paragraph" w:styleId="a8">
    <w:name w:val="TOC Heading"/>
    <w:basedOn w:val="1"/>
    <w:next w:val="a"/>
    <w:uiPriority w:val="39"/>
    <w:unhideWhenUsed/>
    <w:qFormat/>
    <w:rsid w:val="004B5C27"/>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51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5AFE7-FAD9-44C1-93BF-4FA0891E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1431</Words>
  <Characters>8158</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塩尻　大輔</dc:creator>
  <cp:keywords/>
  <dc:description/>
  <cp:lastModifiedBy>塩尻　大輔</cp:lastModifiedBy>
  <cp:revision>4</cp:revision>
  <cp:lastPrinted>2016-04-20T07:53:00Z</cp:lastPrinted>
  <dcterms:created xsi:type="dcterms:W3CDTF">2016-05-24T09:28:00Z</dcterms:created>
  <dcterms:modified xsi:type="dcterms:W3CDTF">2016-06-03T01:35:00Z</dcterms:modified>
</cp:coreProperties>
</file>