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8F8A5" w14:textId="5CC899BE" w:rsidR="00AF1429" w:rsidRPr="00AF1429" w:rsidRDefault="00AF1429" w:rsidP="00A77033">
      <w:pPr>
        <w:jc w:val="center"/>
        <w:rPr>
          <w:b/>
          <w:sz w:val="24"/>
          <w:szCs w:val="16"/>
        </w:rPr>
      </w:pPr>
      <w:bookmarkStart w:id="0" w:name="_GoBack"/>
      <w:bookmarkEnd w:id="0"/>
      <w:r w:rsidRPr="00AF1429">
        <w:rPr>
          <w:rFonts w:hint="eastAsia"/>
          <w:b/>
          <w:sz w:val="24"/>
          <w:szCs w:val="16"/>
        </w:rPr>
        <w:t>CNCP</w:t>
      </w:r>
      <w:r w:rsidRPr="00AF1429">
        <w:rPr>
          <w:rFonts w:hint="eastAsia"/>
          <w:b/>
          <w:sz w:val="24"/>
          <w:szCs w:val="16"/>
        </w:rPr>
        <w:t>アワード</w:t>
      </w:r>
    </w:p>
    <w:p w14:paraId="3141297E" w14:textId="757899D9" w:rsidR="00A77033" w:rsidRPr="00A253CD" w:rsidRDefault="00AA19E5" w:rsidP="00A77033">
      <w:pPr>
        <w:jc w:val="center"/>
        <w:rPr>
          <w:b/>
          <w:sz w:val="36"/>
          <w:szCs w:val="36"/>
        </w:rPr>
      </w:pPr>
      <w:r w:rsidRPr="00A253CD">
        <w:rPr>
          <w:b/>
          <w:sz w:val="36"/>
          <w:szCs w:val="36"/>
        </w:rPr>
        <w:t>市民社会を築く建設大賞</w:t>
      </w:r>
      <w:r w:rsidR="001D1E31" w:rsidRPr="00A253CD">
        <w:rPr>
          <w:b/>
          <w:sz w:val="36"/>
          <w:szCs w:val="36"/>
        </w:rPr>
        <w:t>2018</w:t>
      </w:r>
      <w:r w:rsidR="00A77033" w:rsidRPr="00A253CD">
        <w:rPr>
          <w:b/>
          <w:sz w:val="36"/>
          <w:szCs w:val="36"/>
        </w:rPr>
        <w:t>募集要項</w:t>
      </w:r>
    </w:p>
    <w:p w14:paraId="44361F57" w14:textId="22173392" w:rsidR="00A77033" w:rsidRPr="00A253CD" w:rsidRDefault="00A77033">
      <w:pPr>
        <w:rPr>
          <w:b/>
          <w:sz w:val="28"/>
          <w:szCs w:val="28"/>
        </w:rPr>
      </w:pPr>
      <w:r w:rsidRPr="00A253CD">
        <w:rPr>
          <w:b/>
          <w:sz w:val="28"/>
          <w:szCs w:val="28"/>
        </w:rPr>
        <w:t>【趣旨】</w:t>
      </w:r>
    </w:p>
    <w:p w14:paraId="0EB79855" w14:textId="21D8345A" w:rsidR="00C3451C" w:rsidRPr="00A253CD" w:rsidRDefault="009A135E" w:rsidP="003F7959">
      <w:pPr>
        <w:snapToGrid w:val="0"/>
        <w:ind w:leftChars="196" w:left="412" w:firstLineChars="100" w:firstLine="240"/>
        <w:rPr>
          <w:sz w:val="24"/>
        </w:rPr>
      </w:pPr>
      <w:r w:rsidRPr="00A253CD">
        <w:rPr>
          <w:sz w:val="24"/>
        </w:rPr>
        <w:t>建設分野</w:t>
      </w:r>
      <w:r w:rsidR="008210EC" w:rsidRPr="00A253CD">
        <w:rPr>
          <w:sz w:val="24"/>
        </w:rPr>
        <w:t>における</w:t>
      </w:r>
      <w:r w:rsidR="00BF0987" w:rsidRPr="00A253CD">
        <w:rPr>
          <w:sz w:val="24"/>
        </w:rPr>
        <w:t>社会的課題の</w:t>
      </w:r>
      <w:r w:rsidR="008210EC" w:rsidRPr="00A253CD">
        <w:rPr>
          <w:sz w:val="24"/>
        </w:rPr>
        <w:t>解決を図る</w:t>
      </w:r>
      <w:r w:rsidR="00BF0987" w:rsidRPr="00A253CD">
        <w:rPr>
          <w:sz w:val="24"/>
        </w:rPr>
        <w:t>優れた事業</w:t>
      </w:r>
      <w:r w:rsidR="003F7959">
        <w:rPr>
          <w:rFonts w:hint="eastAsia"/>
          <w:sz w:val="24"/>
        </w:rPr>
        <w:t>（特に</w:t>
      </w:r>
      <w:r w:rsidR="003F7959" w:rsidRPr="00A253CD">
        <w:rPr>
          <w:sz w:val="24"/>
        </w:rPr>
        <w:t>ソーシャルビジネス（</w:t>
      </w:r>
      <w:r w:rsidR="003F7959" w:rsidRPr="00A253CD">
        <w:rPr>
          <w:sz w:val="24"/>
        </w:rPr>
        <w:t>SB</w:t>
      </w:r>
      <w:r w:rsidR="003F7959" w:rsidRPr="00A253CD">
        <w:rPr>
          <w:sz w:val="24"/>
        </w:rPr>
        <w:t>）および企業の共通価値の創造（</w:t>
      </w:r>
      <w:r w:rsidR="003F7959" w:rsidRPr="00A253CD">
        <w:rPr>
          <w:sz w:val="24"/>
        </w:rPr>
        <w:t>CSV</w:t>
      </w:r>
      <w:r w:rsidR="003F7959" w:rsidRPr="00A253CD">
        <w:rPr>
          <w:sz w:val="24"/>
        </w:rPr>
        <w:t>）</w:t>
      </w:r>
      <w:r w:rsidR="003F7959" w:rsidRPr="00A253CD">
        <w:rPr>
          <w:sz w:val="24"/>
          <w:vertAlign w:val="superscript"/>
        </w:rPr>
        <w:t>注１</w:t>
      </w:r>
      <w:r w:rsidR="003F7959" w:rsidRPr="00A253CD">
        <w:rPr>
          <w:sz w:val="24"/>
        </w:rPr>
        <w:t>事業</w:t>
      </w:r>
      <w:r w:rsidR="003F7959">
        <w:rPr>
          <w:rFonts w:hint="eastAsia"/>
          <w:sz w:val="24"/>
        </w:rPr>
        <w:t>）</w:t>
      </w:r>
      <w:r w:rsidR="00BF0987" w:rsidRPr="00A253CD">
        <w:rPr>
          <w:sz w:val="24"/>
        </w:rPr>
        <w:t>を顕在化して称賛し、広く周知させることを目的としています。</w:t>
      </w:r>
      <w:r w:rsidR="009A043E" w:rsidRPr="00A253CD">
        <w:rPr>
          <w:sz w:val="24"/>
        </w:rPr>
        <w:t>また、今後、建設分野における</w:t>
      </w:r>
      <w:r w:rsidR="003F7959" w:rsidRPr="00A253CD">
        <w:rPr>
          <w:sz w:val="24"/>
        </w:rPr>
        <w:t>社会的課題の解決を図る優れた事業</w:t>
      </w:r>
      <w:r w:rsidR="009A043E" w:rsidRPr="00A253CD">
        <w:rPr>
          <w:sz w:val="24"/>
        </w:rPr>
        <w:t>を広く社会に公表することで、建設界に対する社会の理解を進めることも目的としています。</w:t>
      </w:r>
    </w:p>
    <w:p w14:paraId="645061D5" w14:textId="77777777" w:rsidR="00AA6DA7" w:rsidRPr="00A253CD" w:rsidRDefault="00AA6DA7" w:rsidP="00A253CD">
      <w:pPr>
        <w:snapToGrid w:val="0"/>
        <w:ind w:leftChars="196" w:left="412" w:firstLineChars="100" w:firstLine="240"/>
        <w:rPr>
          <w:sz w:val="24"/>
        </w:rPr>
      </w:pPr>
    </w:p>
    <w:p w14:paraId="7DEE5CCF" w14:textId="55927F91" w:rsidR="00C3451C" w:rsidRPr="00A253CD" w:rsidRDefault="00C3451C" w:rsidP="00A253CD">
      <w:pPr>
        <w:snapToGrid w:val="0"/>
        <w:ind w:leftChars="196" w:left="412" w:firstLineChars="100" w:firstLine="240"/>
        <w:rPr>
          <w:sz w:val="24"/>
        </w:rPr>
      </w:pPr>
      <w:r w:rsidRPr="00A253CD">
        <w:rPr>
          <w:sz w:val="24"/>
        </w:rPr>
        <w:t>建設分野とは、広く市民</w:t>
      </w:r>
      <w:r w:rsidR="00683881" w:rsidRPr="00A253CD">
        <w:rPr>
          <w:sz w:val="24"/>
        </w:rPr>
        <w:t>社会</w:t>
      </w:r>
      <w:r w:rsidRPr="00A253CD">
        <w:rPr>
          <w:sz w:val="24"/>
        </w:rPr>
        <w:t>に関わる「ひとづくり」、「まちづくり」を対象とした分野であり、具体的には「安心・安全」、「河川・水辺」、「道路・交通」、「住まい」、「自然・環境」などに関する事業を通じて、より良い社会へと改善していく分野を指します。</w:t>
      </w:r>
    </w:p>
    <w:p w14:paraId="7AC6207C" w14:textId="77777777" w:rsidR="00AA6DA7" w:rsidRPr="00A253CD" w:rsidRDefault="00AA6DA7" w:rsidP="00A253CD">
      <w:pPr>
        <w:snapToGrid w:val="0"/>
        <w:ind w:leftChars="196" w:left="412" w:firstLineChars="100" w:firstLine="240"/>
        <w:rPr>
          <w:sz w:val="24"/>
        </w:rPr>
      </w:pPr>
    </w:p>
    <w:p w14:paraId="75AF2C3A" w14:textId="0DB9479C" w:rsidR="00AA19E5" w:rsidRPr="00A253CD" w:rsidRDefault="00AA19E5" w:rsidP="00A253CD">
      <w:pPr>
        <w:snapToGrid w:val="0"/>
        <w:ind w:leftChars="292" w:left="1213" w:hangingChars="300" w:hanging="600"/>
        <w:rPr>
          <w:sz w:val="20"/>
          <w:szCs w:val="20"/>
        </w:rPr>
      </w:pPr>
      <w:r w:rsidRPr="00A253CD">
        <w:rPr>
          <w:sz w:val="20"/>
          <w:szCs w:val="20"/>
        </w:rPr>
        <w:t>注１：共通価値の創造（</w:t>
      </w:r>
      <w:r w:rsidRPr="00A253CD">
        <w:rPr>
          <w:sz w:val="20"/>
          <w:szCs w:val="20"/>
        </w:rPr>
        <w:t>CSV</w:t>
      </w:r>
      <w:r w:rsidRPr="00A253CD">
        <w:rPr>
          <w:sz w:val="20"/>
          <w:szCs w:val="20"/>
        </w:rPr>
        <w:t>）とは社会的課題を工夫</w:t>
      </w:r>
      <w:r w:rsidR="009042FC" w:rsidRPr="00A253CD">
        <w:rPr>
          <w:sz w:val="20"/>
          <w:szCs w:val="20"/>
        </w:rPr>
        <w:t>のある</w:t>
      </w:r>
      <w:r w:rsidR="00683881" w:rsidRPr="00A253CD">
        <w:rPr>
          <w:sz w:val="20"/>
          <w:szCs w:val="20"/>
        </w:rPr>
        <w:t>事業で解決を図る</w:t>
      </w:r>
      <w:r w:rsidR="00CB075C" w:rsidRPr="00A253CD">
        <w:rPr>
          <w:rFonts w:hint="eastAsia"/>
          <w:sz w:val="20"/>
          <w:szCs w:val="20"/>
        </w:rPr>
        <w:t>と</w:t>
      </w:r>
      <w:r w:rsidRPr="00A253CD">
        <w:rPr>
          <w:sz w:val="20"/>
          <w:szCs w:val="20"/>
        </w:rPr>
        <w:t>共に合わせて企業価値の向上を図る事業</w:t>
      </w:r>
      <w:r w:rsidR="00C45757" w:rsidRPr="00A253CD">
        <w:rPr>
          <w:sz w:val="20"/>
          <w:szCs w:val="20"/>
        </w:rPr>
        <w:t>を称</w:t>
      </w:r>
      <w:r w:rsidR="00C45757" w:rsidRPr="00A253CD">
        <w:rPr>
          <w:rFonts w:hint="eastAsia"/>
          <w:sz w:val="20"/>
          <w:szCs w:val="20"/>
        </w:rPr>
        <w:t>します</w:t>
      </w:r>
      <w:r w:rsidR="009042FC" w:rsidRPr="00A253CD">
        <w:rPr>
          <w:sz w:val="20"/>
          <w:szCs w:val="20"/>
        </w:rPr>
        <w:t>。</w:t>
      </w:r>
    </w:p>
    <w:p w14:paraId="3728F4D1" w14:textId="7FFF45F0" w:rsidR="009B1863" w:rsidRPr="00BA5DF7" w:rsidRDefault="009B1863" w:rsidP="009664B8">
      <w:pPr>
        <w:rPr>
          <w:sz w:val="24"/>
        </w:rPr>
      </w:pPr>
      <w:r w:rsidRPr="00BA5DF7">
        <w:rPr>
          <w:b/>
          <w:sz w:val="28"/>
          <w:szCs w:val="28"/>
        </w:rPr>
        <w:t>【募集部門】</w:t>
      </w:r>
    </w:p>
    <w:p w14:paraId="20AC9AD3" w14:textId="6FB9EFAD" w:rsidR="009B1863" w:rsidRPr="00A253CD" w:rsidRDefault="00565E89" w:rsidP="00977B88">
      <w:pPr>
        <w:ind w:leftChars="196" w:left="412"/>
        <w:rPr>
          <w:sz w:val="24"/>
        </w:rPr>
      </w:pPr>
      <w:r w:rsidRPr="00A253CD">
        <w:rPr>
          <w:sz w:val="24"/>
        </w:rPr>
        <w:t>１．ベスト・プラクティス部門</w:t>
      </w:r>
      <w:r w:rsidR="00B43826" w:rsidRPr="00A253CD">
        <w:rPr>
          <w:sz w:val="24"/>
        </w:rPr>
        <w:tab/>
      </w:r>
      <w:r w:rsidRPr="00A253CD">
        <w:rPr>
          <w:sz w:val="24"/>
        </w:rPr>
        <w:t>最優秀賞</w:t>
      </w:r>
      <w:r w:rsidR="00F57FCE" w:rsidRPr="00A253CD">
        <w:rPr>
          <w:sz w:val="24"/>
        </w:rPr>
        <w:t>（</w:t>
      </w:r>
      <w:r w:rsidR="00F57FCE" w:rsidRPr="00A253CD">
        <w:rPr>
          <w:sz w:val="24"/>
        </w:rPr>
        <w:t>1</w:t>
      </w:r>
      <w:r w:rsidR="00F57FCE" w:rsidRPr="00A253CD">
        <w:rPr>
          <w:sz w:val="24"/>
        </w:rPr>
        <w:t>点）</w:t>
      </w:r>
      <w:r w:rsidRPr="00A253CD">
        <w:rPr>
          <w:sz w:val="24"/>
        </w:rPr>
        <w:t>・優秀賞</w:t>
      </w:r>
      <w:r w:rsidR="00F57FCE" w:rsidRPr="00A253CD">
        <w:rPr>
          <w:sz w:val="24"/>
        </w:rPr>
        <w:t>（数点）</w:t>
      </w:r>
    </w:p>
    <w:p w14:paraId="18BC561D" w14:textId="00EA8699" w:rsidR="009B1863" w:rsidRPr="00A253CD" w:rsidRDefault="00166A4B" w:rsidP="00697189">
      <w:pPr>
        <w:ind w:leftChars="393" w:left="825"/>
        <w:rPr>
          <w:sz w:val="18"/>
        </w:rPr>
      </w:pPr>
      <w:r w:rsidRPr="00697189">
        <w:rPr>
          <w:szCs w:val="21"/>
        </w:rPr>
        <w:tab/>
      </w:r>
      <w:r w:rsidR="00697189" w:rsidRPr="00697189">
        <w:rPr>
          <w:szCs w:val="21"/>
        </w:rPr>
        <w:t>建設分野における社会的課題の解決を図る優れた事業</w:t>
      </w:r>
      <w:r w:rsidR="00697189" w:rsidRPr="00697189">
        <w:rPr>
          <w:rFonts w:hint="eastAsia"/>
          <w:szCs w:val="21"/>
        </w:rPr>
        <w:t>（特に</w:t>
      </w:r>
      <w:r w:rsidR="00697189" w:rsidRPr="00697189">
        <w:rPr>
          <w:szCs w:val="21"/>
        </w:rPr>
        <w:t>ソーシャルビジネス（</w:t>
      </w:r>
      <w:r w:rsidR="00697189" w:rsidRPr="00697189">
        <w:rPr>
          <w:szCs w:val="21"/>
        </w:rPr>
        <w:t>SB</w:t>
      </w:r>
      <w:r w:rsidR="00697189" w:rsidRPr="00697189">
        <w:rPr>
          <w:szCs w:val="21"/>
        </w:rPr>
        <w:t>）および企業の共通価値の創造（</w:t>
      </w:r>
      <w:r w:rsidR="00697189" w:rsidRPr="00697189">
        <w:rPr>
          <w:szCs w:val="21"/>
        </w:rPr>
        <w:t>CSV</w:t>
      </w:r>
      <w:r w:rsidR="00697189" w:rsidRPr="00697189">
        <w:rPr>
          <w:szCs w:val="21"/>
        </w:rPr>
        <w:t>）</w:t>
      </w:r>
      <w:r w:rsidR="00697189" w:rsidRPr="00697189">
        <w:rPr>
          <w:szCs w:val="21"/>
          <w:vertAlign w:val="superscript"/>
        </w:rPr>
        <w:t>注１</w:t>
      </w:r>
      <w:r w:rsidR="00697189" w:rsidRPr="00697189">
        <w:rPr>
          <w:szCs w:val="21"/>
        </w:rPr>
        <w:t>事業</w:t>
      </w:r>
      <w:r w:rsidR="00697189" w:rsidRPr="00697189">
        <w:rPr>
          <w:rFonts w:hint="eastAsia"/>
          <w:szCs w:val="21"/>
        </w:rPr>
        <w:t>）</w:t>
      </w:r>
    </w:p>
    <w:p w14:paraId="0C4058A0" w14:textId="46ED5770" w:rsidR="009B1863" w:rsidRPr="00A253CD" w:rsidRDefault="00565E89" w:rsidP="00977B88">
      <w:pPr>
        <w:ind w:leftChars="196" w:left="412"/>
        <w:rPr>
          <w:sz w:val="24"/>
        </w:rPr>
      </w:pPr>
      <w:r w:rsidRPr="00A253CD">
        <w:rPr>
          <w:sz w:val="24"/>
        </w:rPr>
        <w:t xml:space="preserve">２．ベスト・アイデア部門　</w:t>
      </w:r>
      <w:r w:rsidR="00F57FCE" w:rsidRPr="00A253CD">
        <w:rPr>
          <w:sz w:val="24"/>
        </w:rPr>
        <w:t>最優秀賞（</w:t>
      </w:r>
      <w:r w:rsidR="00F57FCE" w:rsidRPr="00A253CD">
        <w:rPr>
          <w:sz w:val="24"/>
        </w:rPr>
        <w:t>1</w:t>
      </w:r>
      <w:r w:rsidR="00F57FCE" w:rsidRPr="00A253CD">
        <w:rPr>
          <w:sz w:val="24"/>
        </w:rPr>
        <w:t>点）・優秀賞（数点）</w:t>
      </w:r>
    </w:p>
    <w:p w14:paraId="44407BC3" w14:textId="544DF53D" w:rsidR="00697189" w:rsidRDefault="00697189" w:rsidP="00697189">
      <w:pPr>
        <w:ind w:leftChars="393" w:left="825"/>
      </w:pPr>
      <w:r w:rsidRPr="00697189">
        <w:rPr>
          <w:szCs w:val="21"/>
        </w:rPr>
        <w:t>建設分野における社会的課題の解決を図る優れた事業</w:t>
      </w:r>
      <w:r w:rsidR="00D25DA6">
        <w:rPr>
          <w:rFonts w:hint="eastAsia"/>
          <w:szCs w:val="21"/>
        </w:rPr>
        <w:t>企画</w:t>
      </w:r>
      <w:r w:rsidRPr="00697189">
        <w:rPr>
          <w:rFonts w:hint="eastAsia"/>
          <w:szCs w:val="21"/>
        </w:rPr>
        <w:t>（特に</w:t>
      </w:r>
      <w:r w:rsidRPr="00697189">
        <w:rPr>
          <w:szCs w:val="21"/>
        </w:rPr>
        <w:t>ソーシャルビジネス（</w:t>
      </w:r>
      <w:r w:rsidRPr="00697189">
        <w:rPr>
          <w:szCs w:val="21"/>
        </w:rPr>
        <w:t>SB</w:t>
      </w:r>
      <w:r w:rsidRPr="00697189">
        <w:rPr>
          <w:szCs w:val="21"/>
        </w:rPr>
        <w:t>）および企業の共通価値の創造（</w:t>
      </w:r>
      <w:r w:rsidRPr="00697189">
        <w:rPr>
          <w:szCs w:val="21"/>
        </w:rPr>
        <w:t>CSV</w:t>
      </w:r>
      <w:r w:rsidRPr="00697189">
        <w:rPr>
          <w:szCs w:val="21"/>
        </w:rPr>
        <w:t>）</w:t>
      </w:r>
      <w:r w:rsidRPr="00697189">
        <w:rPr>
          <w:szCs w:val="21"/>
          <w:vertAlign w:val="superscript"/>
        </w:rPr>
        <w:t>注１</w:t>
      </w:r>
      <w:r w:rsidRPr="00697189">
        <w:rPr>
          <w:szCs w:val="21"/>
        </w:rPr>
        <w:t>事業</w:t>
      </w:r>
      <w:r w:rsidRPr="00697189">
        <w:rPr>
          <w:rFonts w:hint="eastAsia"/>
          <w:szCs w:val="21"/>
        </w:rPr>
        <w:t>）</w:t>
      </w:r>
    </w:p>
    <w:p w14:paraId="78D8B204" w14:textId="77777777" w:rsidR="00697189" w:rsidRDefault="00697189" w:rsidP="00977B88">
      <w:pPr>
        <w:ind w:leftChars="196" w:left="412" w:firstLine="415"/>
      </w:pPr>
    </w:p>
    <w:p w14:paraId="4B2CB4BC" w14:textId="6A60A1C4" w:rsidR="005D3164" w:rsidRPr="00A253CD" w:rsidRDefault="001D1E31" w:rsidP="00A253CD">
      <w:pPr>
        <w:ind w:firstLineChars="100" w:firstLine="210"/>
      </w:pPr>
      <w:r w:rsidRPr="00A253CD">
        <w:t xml:space="preserve">　</w:t>
      </w:r>
      <w:r w:rsidR="005D3164" w:rsidRPr="00A253CD">
        <w:rPr>
          <w:rFonts w:ascii="ＭＳ 明朝" w:eastAsia="ＭＳ 明朝" w:hAnsi="ＭＳ 明朝" w:cs="ＭＳ 明朝" w:hint="eastAsia"/>
        </w:rPr>
        <w:t>※</w:t>
      </w:r>
      <w:r w:rsidR="005D3164" w:rsidRPr="00A253CD">
        <w:t>副賞としてそれぞれ最優秀賞１０万円、優秀賞５万円が授与されます。</w:t>
      </w:r>
    </w:p>
    <w:p w14:paraId="19B9B00C" w14:textId="5AF2C9F7" w:rsidR="009A51D3" w:rsidRPr="00BA5DF7" w:rsidRDefault="00701CC4">
      <w:pPr>
        <w:rPr>
          <w:b/>
          <w:sz w:val="28"/>
          <w:szCs w:val="28"/>
        </w:rPr>
      </w:pPr>
      <w:r w:rsidRPr="00BA5DF7">
        <w:rPr>
          <w:b/>
          <w:sz w:val="28"/>
          <w:szCs w:val="28"/>
        </w:rPr>
        <w:t>【応募</w:t>
      </w:r>
      <w:r w:rsidR="005B1F31" w:rsidRPr="00BA5DF7">
        <w:rPr>
          <w:b/>
          <w:sz w:val="28"/>
          <w:szCs w:val="28"/>
        </w:rPr>
        <w:t>条件</w:t>
      </w:r>
      <w:r w:rsidR="009A51D3" w:rsidRPr="00BA5DF7">
        <w:rPr>
          <w:b/>
          <w:sz w:val="28"/>
          <w:szCs w:val="28"/>
        </w:rPr>
        <w:t>】</w:t>
      </w:r>
    </w:p>
    <w:p w14:paraId="329FD066" w14:textId="5EE4D0C3" w:rsidR="009B1863" w:rsidRPr="00A253CD" w:rsidRDefault="00351007" w:rsidP="00977B88">
      <w:pPr>
        <w:widowControl/>
        <w:ind w:leftChars="196" w:left="412"/>
        <w:jc w:val="left"/>
      </w:pPr>
      <w:r w:rsidRPr="00A253CD">
        <w:t>次</w:t>
      </w:r>
      <w:r w:rsidR="00701CC4" w:rsidRPr="00A253CD">
        <w:t>の</w:t>
      </w:r>
      <w:r w:rsidR="005B1F31" w:rsidRPr="00A253CD">
        <w:t>３</w:t>
      </w:r>
      <w:r w:rsidR="00437FDC" w:rsidRPr="00A253CD">
        <w:t>つの要素を</w:t>
      </w:r>
      <w:r w:rsidRPr="00A253CD">
        <w:t>全て</w:t>
      </w:r>
      <w:r w:rsidR="00437FDC" w:rsidRPr="00A253CD">
        <w:t>満たす</w:t>
      </w:r>
      <w:r w:rsidRPr="00A253CD">
        <w:t>こと</w:t>
      </w:r>
      <w:r w:rsidR="00437FDC" w:rsidRPr="00A253CD">
        <w:t>とします。</w:t>
      </w:r>
    </w:p>
    <w:p w14:paraId="4067F4BC" w14:textId="338BBF60" w:rsidR="000521B6" w:rsidRPr="00A253CD" w:rsidRDefault="00701CC4" w:rsidP="00AB3BFF">
      <w:pPr>
        <w:snapToGrid w:val="0"/>
        <w:ind w:leftChars="196" w:left="412"/>
        <w:rPr>
          <w:sz w:val="24"/>
        </w:rPr>
      </w:pPr>
      <w:r w:rsidRPr="00A253CD">
        <w:rPr>
          <w:rFonts w:ascii="ＭＳ 明朝" w:eastAsia="ＭＳ 明朝" w:hAnsi="ＭＳ 明朝" w:cs="ＭＳ 明朝" w:hint="eastAsia"/>
          <w:sz w:val="24"/>
        </w:rPr>
        <w:t>①</w:t>
      </w:r>
      <w:r w:rsidR="00AA198A" w:rsidRPr="00A253CD">
        <w:rPr>
          <w:sz w:val="24"/>
        </w:rPr>
        <w:t>社会的課題</w:t>
      </w:r>
      <w:r w:rsidR="00C3451C" w:rsidRPr="00A253CD">
        <w:rPr>
          <w:sz w:val="24"/>
        </w:rPr>
        <w:t>を正しく捉えていること</w:t>
      </w:r>
      <w:r w:rsidR="000521B6" w:rsidRPr="00A253CD">
        <w:rPr>
          <w:sz w:val="24"/>
        </w:rPr>
        <w:t>。</w:t>
      </w:r>
    </w:p>
    <w:p w14:paraId="30F1EBD0" w14:textId="59FE24CD" w:rsidR="00207E2D" w:rsidRPr="00A253CD" w:rsidRDefault="00701CC4" w:rsidP="00AB3BFF">
      <w:pPr>
        <w:snapToGrid w:val="0"/>
        <w:ind w:leftChars="196" w:left="412"/>
        <w:rPr>
          <w:sz w:val="24"/>
        </w:rPr>
      </w:pPr>
      <w:r w:rsidRPr="00A253CD">
        <w:rPr>
          <w:rFonts w:ascii="ＭＳ 明朝" w:eastAsia="ＭＳ 明朝" w:hAnsi="ＭＳ 明朝" w:cs="ＭＳ 明朝" w:hint="eastAsia"/>
          <w:sz w:val="24"/>
        </w:rPr>
        <w:t>②</w:t>
      </w:r>
      <w:r w:rsidR="009A135E" w:rsidRPr="00A253CD">
        <w:rPr>
          <w:sz w:val="24"/>
        </w:rPr>
        <w:t>建設</w:t>
      </w:r>
      <w:r w:rsidR="00AA198A" w:rsidRPr="00A253CD">
        <w:rPr>
          <w:sz w:val="24"/>
        </w:rPr>
        <w:t>分野における</w:t>
      </w:r>
      <w:r w:rsidR="00C3451C" w:rsidRPr="00A253CD">
        <w:rPr>
          <w:sz w:val="24"/>
        </w:rPr>
        <w:t>工夫のある</w:t>
      </w:r>
      <w:r w:rsidR="006A4C15" w:rsidRPr="00A253CD">
        <w:rPr>
          <w:sz w:val="24"/>
        </w:rPr>
        <w:t>事業</w:t>
      </w:r>
      <w:r w:rsidR="00207E2D" w:rsidRPr="00A253CD">
        <w:rPr>
          <w:sz w:val="24"/>
        </w:rPr>
        <w:t>であること。</w:t>
      </w:r>
    </w:p>
    <w:p w14:paraId="66FB2F9D" w14:textId="4A29DD10" w:rsidR="00565E89" w:rsidRPr="00A253CD" w:rsidRDefault="005B1F31" w:rsidP="00AB3BFF">
      <w:pPr>
        <w:snapToGrid w:val="0"/>
        <w:ind w:leftChars="196" w:left="412"/>
        <w:rPr>
          <w:sz w:val="20"/>
        </w:rPr>
      </w:pPr>
      <w:r w:rsidRPr="00A253CD">
        <w:rPr>
          <w:rFonts w:ascii="ＭＳ 明朝" w:eastAsia="ＭＳ 明朝" w:hAnsi="ＭＳ 明朝" w:cs="ＭＳ 明朝" w:hint="eastAsia"/>
          <w:sz w:val="24"/>
        </w:rPr>
        <w:t>③</w:t>
      </w:r>
      <w:r w:rsidR="00306073" w:rsidRPr="00A253CD">
        <w:rPr>
          <w:sz w:val="24"/>
        </w:rPr>
        <w:t>ビジネスの形態</w:t>
      </w:r>
      <w:r w:rsidR="00C25C07" w:rsidRPr="00A253CD">
        <w:rPr>
          <w:sz w:val="24"/>
        </w:rPr>
        <w:t>で継続的に活動している</w:t>
      </w:r>
      <w:r w:rsidR="009A135E" w:rsidRPr="00A253CD">
        <w:rPr>
          <w:sz w:val="24"/>
        </w:rPr>
        <w:t>事業である</w:t>
      </w:r>
      <w:r w:rsidR="00C25C07" w:rsidRPr="00A253CD">
        <w:rPr>
          <w:sz w:val="24"/>
        </w:rPr>
        <w:t>こと。</w:t>
      </w:r>
      <w:r w:rsidR="00271080">
        <w:rPr>
          <w:rFonts w:hint="eastAsia"/>
          <w:sz w:val="24"/>
        </w:rPr>
        <w:t>（継続年数は不問）</w:t>
      </w:r>
    </w:p>
    <w:p w14:paraId="75CC2FEB" w14:textId="6993D945" w:rsidR="005F7D6D" w:rsidRPr="00A253CD" w:rsidRDefault="00565E89" w:rsidP="001D1E31">
      <w:pPr>
        <w:ind w:leftChars="196" w:left="412"/>
        <w:rPr>
          <w:sz w:val="20"/>
        </w:rPr>
      </w:pPr>
      <w:r w:rsidRPr="00A253CD">
        <w:rPr>
          <w:sz w:val="20"/>
        </w:rPr>
        <w:t>（ベスト</w:t>
      </w:r>
      <w:r w:rsidR="0076482F" w:rsidRPr="00A253CD">
        <w:rPr>
          <w:sz w:val="20"/>
        </w:rPr>
        <w:t>・</w:t>
      </w:r>
      <w:r w:rsidRPr="00A253CD">
        <w:rPr>
          <w:sz w:val="20"/>
        </w:rPr>
        <w:t>アイデア</w:t>
      </w:r>
      <w:r w:rsidR="0076482F" w:rsidRPr="00A253CD">
        <w:rPr>
          <w:sz w:val="20"/>
        </w:rPr>
        <w:t>部門</w:t>
      </w:r>
      <w:r w:rsidRPr="00A253CD">
        <w:rPr>
          <w:sz w:val="20"/>
        </w:rPr>
        <w:t>では継続性が期待されること</w:t>
      </w:r>
      <w:r w:rsidR="00166A4B" w:rsidRPr="00A253CD">
        <w:rPr>
          <w:sz w:val="20"/>
        </w:rPr>
        <w:t>）</w:t>
      </w:r>
    </w:p>
    <w:p w14:paraId="2A3D0691" w14:textId="18DB5342" w:rsidR="005B1F31" w:rsidRPr="00A253CD" w:rsidRDefault="005F7D6D" w:rsidP="00977B88">
      <w:pPr>
        <w:ind w:leftChars="196" w:left="412"/>
      </w:pPr>
      <w:r w:rsidRPr="00A253CD">
        <w:t>上記を満たす</w:t>
      </w:r>
      <w:r w:rsidR="005B1F31" w:rsidRPr="00A253CD">
        <w:t>個人・法人・団体</w:t>
      </w:r>
      <w:r w:rsidR="00437FDC" w:rsidRPr="00A253CD">
        <w:t>、</w:t>
      </w:r>
      <w:r w:rsidR="005B1F31" w:rsidRPr="00A253CD">
        <w:t>国内・海外を問わずどなたでも応募</w:t>
      </w:r>
      <w:r w:rsidR="003C32A4" w:rsidRPr="00A253CD">
        <w:t>で</w:t>
      </w:r>
      <w:r w:rsidR="005B1F31" w:rsidRPr="00A253CD">
        <w:t>きます。</w:t>
      </w:r>
    </w:p>
    <w:p w14:paraId="1F7437A8" w14:textId="50558ECE" w:rsidR="00F44709" w:rsidRPr="00A253CD" w:rsidRDefault="00370C34" w:rsidP="00977B88">
      <w:pPr>
        <w:ind w:leftChars="196" w:left="412"/>
        <w:rPr>
          <w:sz w:val="20"/>
        </w:rPr>
      </w:pPr>
      <w:r w:rsidRPr="00A253CD">
        <w:rPr>
          <w:rFonts w:ascii="ＭＳ 明朝" w:eastAsia="ＭＳ 明朝" w:hAnsi="ＭＳ 明朝" w:cs="ＭＳ 明朝" w:hint="eastAsia"/>
          <w:sz w:val="20"/>
        </w:rPr>
        <w:t>※</w:t>
      </w:r>
      <w:r w:rsidR="00FA7090" w:rsidRPr="00A253CD">
        <w:rPr>
          <w:sz w:val="20"/>
        </w:rPr>
        <w:t>ただし</w:t>
      </w:r>
      <w:r w:rsidR="00C62384" w:rsidRPr="00A253CD">
        <w:rPr>
          <w:sz w:val="20"/>
        </w:rPr>
        <w:t>、</w:t>
      </w:r>
      <w:r w:rsidR="005B1F31" w:rsidRPr="00A253CD">
        <w:rPr>
          <w:sz w:val="20"/>
        </w:rPr>
        <w:t>宗教や政治活動を</w:t>
      </w:r>
      <w:r w:rsidR="00FA7090" w:rsidRPr="00A253CD">
        <w:rPr>
          <w:sz w:val="20"/>
        </w:rPr>
        <w:t>目的とする法人</w:t>
      </w:r>
      <w:r w:rsidR="00620A2D" w:rsidRPr="00A253CD">
        <w:rPr>
          <w:sz w:val="20"/>
        </w:rPr>
        <w:t>・個人</w:t>
      </w:r>
      <w:r w:rsidR="00FA7090" w:rsidRPr="00A253CD">
        <w:rPr>
          <w:sz w:val="20"/>
        </w:rPr>
        <w:t>及びその他団体</w:t>
      </w:r>
      <w:r w:rsidR="00C62384" w:rsidRPr="00A253CD">
        <w:rPr>
          <w:sz w:val="20"/>
        </w:rPr>
        <w:t>、</w:t>
      </w:r>
      <w:r w:rsidR="00FA7090" w:rsidRPr="00A253CD">
        <w:rPr>
          <w:sz w:val="20"/>
        </w:rPr>
        <w:t>暴力団もしくは暴力団員の統制の下にある個人又は法人その他団体は除く。</w:t>
      </w:r>
    </w:p>
    <w:p w14:paraId="240C5B3D" w14:textId="671A1808" w:rsidR="0063549F" w:rsidRPr="00BA5DF7" w:rsidRDefault="0063549F" w:rsidP="0063549F">
      <w:pPr>
        <w:rPr>
          <w:b/>
          <w:sz w:val="28"/>
          <w:szCs w:val="28"/>
        </w:rPr>
      </w:pPr>
      <w:r w:rsidRPr="00BA5DF7">
        <w:rPr>
          <w:b/>
          <w:sz w:val="28"/>
          <w:szCs w:val="28"/>
        </w:rPr>
        <w:t>【応募方法】</w:t>
      </w:r>
    </w:p>
    <w:p w14:paraId="7A3C0334" w14:textId="143853CD" w:rsidR="00437FDC" w:rsidRPr="00A253CD" w:rsidRDefault="00437FDC" w:rsidP="00AB3BFF">
      <w:pPr>
        <w:snapToGrid w:val="0"/>
        <w:ind w:leftChars="196" w:left="412"/>
        <w:rPr>
          <w:sz w:val="24"/>
        </w:rPr>
      </w:pPr>
      <w:r w:rsidRPr="00A253CD">
        <w:rPr>
          <w:sz w:val="24"/>
        </w:rPr>
        <w:t>下記の</w:t>
      </w:r>
      <w:r w:rsidRPr="00A253CD">
        <w:rPr>
          <w:sz w:val="24"/>
        </w:rPr>
        <w:t>URL</w:t>
      </w:r>
      <w:r w:rsidR="00ED7439" w:rsidRPr="00A253CD">
        <w:rPr>
          <w:sz w:val="24"/>
        </w:rPr>
        <w:t>より応募用紙</w:t>
      </w:r>
      <w:r w:rsidRPr="00A253CD">
        <w:rPr>
          <w:sz w:val="24"/>
        </w:rPr>
        <w:t>をダウンロードし、</w:t>
      </w:r>
      <w:r w:rsidR="00ED7439" w:rsidRPr="00A253CD">
        <w:rPr>
          <w:sz w:val="24"/>
        </w:rPr>
        <w:t>必要事項</w:t>
      </w:r>
      <w:r w:rsidR="002431ED" w:rsidRPr="00A253CD">
        <w:rPr>
          <w:sz w:val="24"/>
        </w:rPr>
        <w:t>を</w:t>
      </w:r>
      <w:r w:rsidR="00ED7439" w:rsidRPr="00A253CD">
        <w:rPr>
          <w:sz w:val="24"/>
        </w:rPr>
        <w:t>ご記入の上、</w:t>
      </w:r>
      <w:r w:rsidR="009A51D3" w:rsidRPr="00A253CD">
        <w:rPr>
          <w:sz w:val="24"/>
        </w:rPr>
        <w:t>メール</w:t>
      </w:r>
      <w:r w:rsidR="00C204A6" w:rsidRPr="00A253CD">
        <w:rPr>
          <w:sz w:val="24"/>
        </w:rPr>
        <w:t>にて</w:t>
      </w:r>
      <w:r w:rsidR="009A51D3" w:rsidRPr="00A253CD">
        <w:rPr>
          <w:sz w:val="24"/>
        </w:rPr>
        <w:t>事務局に</w:t>
      </w:r>
      <w:r w:rsidRPr="00A253CD">
        <w:rPr>
          <w:sz w:val="24"/>
        </w:rPr>
        <w:t>送付</w:t>
      </w:r>
      <w:r w:rsidR="005B70AC" w:rsidRPr="00A253CD">
        <w:rPr>
          <w:sz w:val="24"/>
        </w:rPr>
        <w:t>し</w:t>
      </w:r>
      <w:r w:rsidR="009A51D3" w:rsidRPr="00A253CD">
        <w:rPr>
          <w:sz w:val="24"/>
        </w:rPr>
        <w:t>てください。</w:t>
      </w:r>
    </w:p>
    <w:p w14:paraId="3E3EA3F7" w14:textId="73A1FC96" w:rsidR="00306073" w:rsidRPr="00A253CD" w:rsidRDefault="003D53A8" w:rsidP="00977B88">
      <w:pPr>
        <w:ind w:leftChars="196" w:left="412"/>
        <w:rPr>
          <w:sz w:val="20"/>
          <w:szCs w:val="20"/>
        </w:rPr>
      </w:pPr>
      <w:r w:rsidRPr="00A253CD">
        <w:rPr>
          <w:rFonts w:cs="ＭＳ Ｐ明朝"/>
          <w:sz w:val="20"/>
          <w:szCs w:val="20"/>
        </w:rPr>
        <w:t>応募用紙のダウンロード及び必要書類</w:t>
      </w:r>
      <w:r w:rsidRPr="00A253CD">
        <w:rPr>
          <w:rFonts w:cs="ＭＳ Ｐ明朝"/>
          <w:sz w:val="20"/>
          <w:szCs w:val="20"/>
        </w:rPr>
        <w:t>URL</w:t>
      </w:r>
      <w:r w:rsidR="0089491C" w:rsidRPr="00A253CD">
        <w:rPr>
          <w:rFonts w:cs="ＭＳ Ｐ明朝"/>
          <w:sz w:val="20"/>
          <w:szCs w:val="20"/>
        </w:rPr>
        <w:t>：</w:t>
      </w:r>
      <w:r w:rsidR="0089491C" w:rsidRPr="00A253CD">
        <w:rPr>
          <w:rFonts w:cs="ＭＳ Ｐ明朝"/>
          <w:sz w:val="20"/>
          <w:szCs w:val="20"/>
          <w:u w:color="0000FF"/>
        </w:rPr>
        <w:t>http://npo-cncp.org/</w:t>
      </w:r>
      <w:r w:rsidR="00205E2D" w:rsidRPr="00A253CD">
        <w:rPr>
          <w:rFonts w:cs="ＭＳ Ｐ明朝"/>
          <w:sz w:val="20"/>
          <w:szCs w:val="20"/>
          <w:u w:color="0000FF"/>
        </w:rPr>
        <w:t>award2018</w:t>
      </w:r>
      <w:r w:rsidRPr="00A253CD">
        <w:rPr>
          <w:rStyle w:val="a7"/>
          <w:color w:val="auto"/>
          <w:sz w:val="20"/>
          <w:szCs w:val="20"/>
          <w:u w:color="0000FF"/>
        </w:rPr>
        <w:t>/</w:t>
      </w:r>
    </w:p>
    <w:p w14:paraId="19EF8CC0" w14:textId="0231661A" w:rsidR="002431ED" w:rsidRPr="00A253CD" w:rsidRDefault="002431ED" w:rsidP="00977B88">
      <w:pPr>
        <w:ind w:leftChars="196" w:left="412"/>
        <w:rPr>
          <w:sz w:val="20"/>
          <w:szCs w:val="20"/>
        </w:rPr>
      </w:pPr>
      <w:r w:rsidRPr="00A253CD">
        <w:rPr>
          <w:rFonts w:ascii="ＭＳ 明朝" w:eastAsia="ＭＳ 明朝" w:hAnsi="ＭＳ 明朝" w:cs="ＭＳ 明朝" w:hint="eastAsia"/>
          <w:sz w:val="20"/>
          <w:szCs w:val="20"/>
        </w:rPr>
        <w:t>※</w:t>
      </w:r>
      <w:r w:rsidRPr="00A253CD">
        <w:rPr>
          <w:sz w:val="20"/>
          <w:szCs w:val="20"/>
        </w:rPr>
        <w:t>応募についてご不明な点は、恐れ入りますがメールにて</w:t>
      </w:r>
      <w:r w:rsidR="0088116A" w:rsidRPr="00A253CD">
        <w:rPr>
          <w:sz w:val="20"/>
          <w:szCs w:val="20"/>
        </w:rPr>
        <w:t>事務局まで</w:t>
      </w:r>
      <w:r w:rsidRPr="00A253CD">
        <w:rPr>
          <w:sz w:val="20"/>
          <w:szCs w:val="20"/>
        </w:rPr>
        <w:t>お問い合せ下さい。</w:t>
      </w:r>
    </w:p>
    <w:p w14:paraId="5098618B" w14:textId="6DBC9113" w:rsidR="009A135E" w:rsidRPr="00A253CD" w:rsidRDefault="009A135E" w:rsidP="00977B88">
      <w:pPr>
        <w:ind w:leftChars="196" w:left="412"/>
        <w:rPr>
          <w:sz w:val="20"/>
          <w:szCs w:val="20"/>
        </w:rPr>
      </w:pPr>
      <w:r w:rsidRPr="00A253CD">
        <w:rPr>
          <w:sz w:val="20"/>
          <w:szCs w:val="20"/>
        </w:rPr>
        <w:tab/>
      </w:r>
      <w:r w:rsidRPr="00A253CD">
        <w:rPr>
          <w:sz w:val="20"/>
          <w:szCs w:val="20"/>
        </w:rPr>
        <w:t>事務局メールアドレス：</w:t>
      </w:r>
      <w:r w:rsidRPr="00A253CD">
        <w:rPr>
          <w:rFonts w:cs="ＭＳ Ｐ明朝"/>
          <w:sz w:val="20"/>
          <w:szCs w:val="24"/>
        </w:rPr>
        <w:t>award@npo-cncp.org</w:t>
      </w:r>
    </w:p>
    <w:p w14:paraId="3B38615E" w14:textId="4027470F" w:rsidR="006801A3" w:rsidRPr="00A253CD" w:rsidRDefault="0088116A" w:rsidP="00AF1429">
      <w:pPr>
        <w:rPr>
          <w:sz w:val="24"/>
        </w:rPr>
      </w:pPr>
      <w:r w:rsidRPr="0038301C">
        <w:rPr>
          <w:b/>
          <w:sz w:val="28"/>
          <w:szCs w:val="28"/>
        </w:rPr>
        <w:t>【応募用紙の送り先</w:t>
      </w:r>
      <w:r w:rsidR="006269DC" w:rsidRPr="0038301C">
        <w:rPr>
          <w:b/>
          <w:sz w:val="28"/>
          <w:szCs w:val="28"/>
        </w:rPr>
        <w:t>】</w:t>
      </w:r>
      <w:r w:rsidRPr="00A253CD">
        <w:rPr>
          <w:sz w:val="24"/>
        </w:rPr>
        <w:t>●</w:t>
      </w:r>
      <w:r w:rsidR="006801A3" w:rsidRPr="00A253CD">
        <w:rPr>
          <w:sz w:val="24"/>
        </w:rPr>
        <w:tab/>
        <w:t>NPO</w:t>
      </w:r>
      <w:r w:rsidR="006801A3" w:rsidRPr="00A253CD">
        <w:rPr>
          <w:sz w:val="24"/>
        </w:rPr>
        <w:t>法人シビル</w:t>
      </w:r>
      <w:r w:rsidR="006801A3" w:rsidRPr="00A253CD">
        <w:rPr>
          <w:sz w:val="24"/>
        </w:rPr>
        <w:t>NPO</w:t>
      </w:r>
      <w:r w:rsidR="006801A3" w:rsidRPr="00A253CD">
        <w:rPr>
          <w:sz w:val="24"/>
        </w:rPr>
        <w:t>連携プラットフォーム</w:t>
      </w:r>
      <w:r w:rsidR="007866C5" w:rsidRPr="00A253CD">
        <w:rPr>
          <w:sz w:val="24"/>
        </w:rPr>
        <w:t>：</w:t>
      </w:r>
      <w:r w:rsidR="003D53A8" w:rsidRPr="00A253CD">
        <w:rPr>
          <w:rFonts w:cs="ＭＳ Ｐ明朝"/>
          <w:sz w:val="20"/>
          <w:szCs w:val="24"/>
        </w:rPr>
        <w:t>award@npo-cncp.org</w:t>
      </w:r>
    </w:p>
    <w:p w14:paraId="63FDEAA5" w14:textId="17B75DE6" w:rsidR="00565E89" w:rsidRPr="00A253CD" w:rsidRDefault="00565E89" w:rsidP="00977B88">
      <w:pPr>
        <w:ind w:leftChars="195" w:left="409" w:firstLineChars="1" w:firstLine="2"/>
      </w:pPr>
      <w:r w:rsidRPr="00A253CD">
        <w:t>メールの件名を「</w:t>
      </w:r>
      <w:r w:rsidR="00AF20D5" w:rsidRPr="00A253CD">
        <w:rPr>
          <w:szCs w:val="21"/>
        </w:rPr>
        <w:t>市民社会を築く建設大賞</w:t>
      </w:r>
      <w:r w:rsidR="00AF20D5" w:rsidRPr="00A253CD">
        <w:rPr>
          <w:szCs w:val="21"/>
        </w:rPr>
        <w:t>2018</w:t>
      </w:r>
      <w:r w:rsidRPr="00A253CD">
        <w:t>」として送信して下さい。</w:t>
      </w:r>
    </w:p>
    <w:p w14:paraId="47BA8A36" w14:textId="09CEF79D" w:rsidR="00306073" w:rsidRPr="00A253CD" w:rsidRDefault="00565E89" w:rsidP="00977B88">
      <w:pPr>
        <w:ind w:leftChars="195" w:left="409" w:firstLineChars="1" w:firstLine="2"/>
      </w:pPr>
      <w:r w:rsidRPr="00A253CD">
        <w:rPr>
          <w:rFonts w:ascii="ＭＳ 明朝" w:eastAsia="ＭＳ 明朝" w:hAnsi="ＭＳ 明朝" w:cs="ＭＳ 明朝" w:hint="eastAsia"/>
        </w:rPr>
        <w:t>※</w:t>
      </w:r>
      <w:r w:rsidRPr="00A253CD">
        <w:t>補足または代替え資料として当該事業のパンフレット・プレゼン資料などを提出していただいても結構です。</w:t>
      </w:r>
    </w:p>
    <w:p w14:paraId="5ADFDB13" w14:textId="3043B656" w:rsidR="00306073" w:rsidRPr="00A253CD" w:rsidRDefault="00306073" w:rsidP="00977B88">
      <w:pPr>
        <w:ind w:leftChars="195" w:left="409" w:firstLineChars="1" w:firstLine="2"/>
      </w:pPr>
      <w:r w:rsidRPr="00A253CD">
        <w:rPr>
          <w:rFonts w:ascii="ＭＳ 明朝" w:eastAsia="ＭＳ 明朝" w:hAnsi="ＭＳ 明朝" w:cs="ＭＳ 明朝" w:hint="eastAsia"/>
        </w:rPr>
        <w:t>※</w:t>
      </w:r>
      <w:r w:rsidRPr="00A253CD">
        <w:t>応募者の皆様には、事務局から応募内容についてメールでお尋ねする場合があります。</w:t>
      </w:r>
    </w:p>
    <w:p w14:paraId="0736D257" w14:textId="31A95894" w:rsidR="00CC164C" w:rsidRDefault="00C3055A" w:rsidP="00977B88">
      <w:pPr>
        <w:ind w:leftChars="195" w:left="409" w:firstLineChars="1" w:firstLine="2"/>
      </w:pPr>
      <w:r w:rsidRPr="00A253CD">
        <w:rPr>
          <w:rFonts w:ascii="ＭＳ 明朝" w:eastAsia="ＭＳ 明朝" w:hAnsi="ＭＳ 明朝" w:cs="ＭＳ 明朝" w:hint="eastAsia"/>
        </w:rPr>
        <w:t>※</w:t>
      </w:r>
      <w:r w:rsidRPr="00A253CD">
        <w:t>提出された書類</w:t>
      </w:r>
      <w:r w:rsidR="00CC164C" w:rsidRPr="00A253CD">
        <w:t>は返却いたしませんのでご注意下さい。</w:t>
      </w:r>
    </w:p>
    <w:p w14:paraId="3DDDD3A8" w14:textId="77777777" w:rsidR="00AF1429" w:rsidRPr="00A253CD" w:rsidRDefault="00AF1429" w:rsidP="00977B88">
      <w:pPr>
        <w:ind w:leftChars="195" w:left="409" w:firstLineChars="1" w:firstLine="2"/>
      </w:pPr>
    </w:p>
    <w:p w14:paraId="0187C07B" w14:textId="1787646D" w:rsidR="005B70AC" w:rsidRPr="0038301C" w:rsidRDefault="00DF1167" w:rsidP="005B70AC">
      <w:pPr>
        <w:rPr>
          <w:b/>
          <w:sz w:val="28"/>
          <w:szCs w:val="28"/>
        </w:rPr>
      </w:pPr>
      <w:r w:rsidRPr="0038301C">
        <w:rPr>
          <w:b/>
          <w:sz w:val="28"/>
          <w:szCs w:val="28"/>
        </w:rPr>
        <w:t>【応募受付期間</w:t>
      </w:r>
      <w:r w:rsidR="005B70AC" w:rsidRPr="0038301C">
        <w:rPr>
          <w:b/>
          <w:sz w:val="28"/>
          <w:szCs w:val="28"/>
        </w:rPr>
        <w:t>】</w:t>
      </w:r>
    </w:p>
    <w:p w14:paraId="3310CC5C" w14:textId="3269785D" w:rsidR="001D1E31" w:rsidRPr="00A253CD" w:rsidRDefault="00DF1167" w:rsidP="001D1E31">
      <w:pPr>
        <w:jc w:val="center"/>
        <w:rPr>
          <w:sz w:val="24"/>
        </w:rPr>
      </w:pPr>
      <w:r w:rsidRPr="00A253CD">
        <w:rPr>
          <w:sz w:val="24"/>
        </w:rPr>
        <w:t>平成</w:t>
      </w:r>
      <w:r w:rsidRPr="00A253CD">
        <w:rPr>
          <w:sz w:val="24"/>
        </w:rPr>
        <w:t>2</w:t>
      </w:r>
      <w:r w:rsidR="001D1E31" w:rsidRPr="00A253CD">
        <w:rPr>
          <w:sz w:val="24"/>
        </w:rPr>
        <w:t>9</w:t>
      </w:r>
      <w:r w:rsidRPr="00A253CD">
        <w:rPr>
          <w:sz w:val="24"/>
        </w:rPr>
        <w:t>年</w:t>
      </w:r>
      <w:r w:rsidR="009A135E" w:rsidRPr="00A253CD">
        <w:rPr>
          <w:sz w:val="24"/>
        </w:rPr>
        <w:t>12</w:t>
      </w:r>
      <w:r w:rsidRPr="00A253CD">
        <w:rPr>
          <w:sz w:val="24"/>
        </w:rPr>
        <w:t>月</w:t>
      </w:r>
      <w:r w:rsidRPr="00A253CD">
        <w:rPr>
          <w:sz w:val="24"/>
        </w:rPr>
        <w:t>1</w:t>
      </w:r>
      <w:r w:rsidR="00F73827" w:rsidRPr="00A253CD">
        <w:rPr>
          <w:sz w:val="24"/>
        </w:rPr>
        <w:t>日（金</w:t>
      </w:r>
      <w:r w:rsidRPr="00A253CD">
        <w:rPr>
          <w:sz w:val="24"/>
        </w:rPr>
        <w:t>）～</w:t>
      </w:r>
      <w:r w:rsidR="00F73827" w:rsidRPr="00A253CD">
        <w:rPr>
          <w:sz w:val="24"/>
        </w:rPr>
        <w:t xml:space="preserve"> </w:t>
      </w:r>
      <w:r w:rsidR="005B70AC" w:rsidRPr="00A253CD">
        <w:rPr>
          <w:sz w:val="24"/>
        </w:rPr>
        <w:t>平成</w:t>
      </w:r>
      <w:r w:rsidR="001D1E31" w:rsidRPr="00A253CD">
        <w:rPr>
          <w:sz w:val="24"/>
        </w:rPr>
        <w:t>30</w:t>
      </w:r>
      <w:r w:rsidR="005B70AC" w:rsidRPr="00A253CD">
        <w:rPr>
          <w:sz w:val="24"/>
        </w:rPr>
        <w:t>年</w:t>
      </w:r>
      <w:r w:rsidR="00F73827" w:rsidRPr="00A253CD">
        <w:rPr>
          <w:sz w:val="24"/>
        </w:rPr>
        <w:t>3</w:t>
      </w:r>
      <w:r w:rsidR="005B70AC" w:rsidRPr="00A253CD">
        <w:rPr>
          <w:sz w:val="24"/>
        </w:rPr>
        <w:t>月</w:t>
      </w:r>
      <w:r w:rsidR="00F73827" w:rsidRPr="00A253CD">
        <w:rPr>
          <w:sz w:val="24"/>
        </w:rPr>
        <w:t>31</w:t>
      </w:r>
      <w:r w:rsidR="005B70AC" w:rsidRPr="00A253CD">
        <w:rPr>
          <w:sz w:val="24"/>
        </w:rPr>
        <w:t>日（</w:t>
      </w:r>
      <w:r w:rsidR="00F73827" w:rsidRPr="00A253CD">
        <w:rPr>
          <w:sz w:val="24"/>
        </w:rPr>
        <w:t>土</w:t>
      </w:r>
      <w:r w:rsidR="00D60BBE">
        <w:rPr>
          <w:sz w:val="24"/>
        </w:rPr>
        <w:t>）午後</w:t>
      </w:r>
      <w:r w:rsidR="00D60BBE">
        <w:rPr>
          <w:rFonts w:hint="eastAsia"/>
          <w:sz w:val="24"/>
        </w:rPr>
        <w:t>5</w:t>
      </w:r>
      <w:r w:rsidR="005B70AC" w:rsidRPr="00A253CD">
        <w:rPr>
          <w:sz w:val="24"/>
        </w:rPr>
        <w:t>時必着</w:t>
      </w:r>
    </w:p>
    <w:p w14:paraId="0B757F5E" w14:textId="267CA736" w:rsidR="00A25125" w:rsidRPr="0038301C" w:rsidRDefault="002431ED" w:rsidP="001D1E31">
      <w:pPr>
        <w:jc w:val="left"/>
        <w:rPr>
          <w:b/>
          <w:sz w:val="28"/>
          <w:szCs w:val="28"/>
        </w:rPr>
      </w:pPr>
      <w:r w:rsidRPr="0038301C">
        <w:rPr>
          <w:b/>
          <w:sz w:val="28"/>
          <w:szCs w:val="28"/>
        </w:rPr>
        <w:t>【選</w:t>
      </w:r>
      <w:r w:rsidR="00BF6C33" w:rsidRPr="0038301C">
        <w:rPr>
          <w:b/>
          <w:sz w:val="28"/>
          <w:szCs w:val="28"/>
        </w:rPr>
        <w:t>定</w:t>
      </w:r>
      <w:r w:rsidR="00417B41" w:rsidRPr="0038301C">
        <w:rPr>
          <w:b/>
          <w:sz w:val="28"/>
          <w:szCs w:val="28"/>
        </w:rPr>
        <w:t>について</w:t>
      </w:r>
      <w:r w:rsidR="005B70AC" w:rsidRPr="0038301C">
        <w:rPr>
          <w:b/>
          <w:sz w:val="28"/>
          <w:szCs w:val="28"/>
        </w:rPr>
        <w:t>】</w:t>
      </w:r>
    </w:p>
    <w:p w14:paraId="7954153A" w14:textId="36F1C167" w:rsidR="00C3055A" w:rsidRPr="00A253CD" w:rsidRDefault="00373BC7" w:rsidP="00977B88">
      <w:pPr>
        <w:ind w:leftChars="196" w:left="412"/>
      </w:pPr>
      <w:r w:rsidRPr="00A253CD">
        <w:t>・提出された</w:t>
      </w:r>
      <w:r w:rsidR="005E6821" w:rsidRPr="00A253CD">
        <w:t>応募書類</w:t>
      </w:r>
      <w:r w:rsidR="003D53A8" w:rsidRPr="00A253CD">
        <w:t>を元に選</w:t>
      </w:r>
      <w:r w:rsidR="00BF6C33" w:rsidRPr="00A253CD">
        <w:t>定</w:t>
      </w:r>
      <w:r w:rsidRPr="00A253CD">
        <w:t>委員会が選</w:t>
      </w:r>
      <w:r w:rsidR="00BF6C33" w:rsidRPr="00A253CD">
        <w:t>定</w:t>
      </w:r>
      <w:r w:rsidRPr="00A253CD">
        <w:t>し、</w:t>
      </w:r>
      <w:r w:rsidRPr="00A253CD">
        <w:t>CNCP</w:t>
      </w:r>
      <w:r w:rsidRPr="00A253CD">
        <w:t>理事会での承認を得て決定します。</w:t>
      </w:r>
    </w:p>
    <w:p w14:paraId="63D7762F" w14:textId="1295C82E" w:rsidR="00C743D9" w:rsidRPr="00A253CD" w:rsidRDefault="00373BC7" w:rsidP="00977B88">
      <w:pPr>
        <w:ind w:leftChars="196" w:left="412"/>
      </w:pPr>
      <w:r w:rsidRPr="00A253CD">
        <w:t>・</w:t>
      </w:r>
      <w:r w:rsidR="002553EF" w:rsidRPr="00A253CD">
        <w:t>選定</w:t>
      </w:r>
      <w:r w:rsidR="005B70AC" w:rsidRPr="00A253CD">
        <w:t>結果は</w:t>
      </w:r>
      <w:r w:rsidRPr="00A253CD">
        <w:t>8</w:t>
      </w:r>
      <w:r w:rsidR="003A6A7E" w:rsidRPr="00A253CD">
        <w:t>月下旬</w:t>
      </w:r>
      <w:r w:rsidR="000836E8" w:rsidRPr="00A253CD">
        <w:t>頃</w:t>
      </w:r>
      <w:r w:rsidR="003A6A7E" w:rsidRPr="00A253CD">
        <w:t>に</w:t>
      </w:r>
      <w:r w:rsidR="00C62384" w:rsidRPr="00A253CD">
        <w:t>、</w:t>
      </w:r>
      <w:r w:rsidR="00C3055A" w:rsidRPr="00A253CD">
        <w:t>メール</w:t>
      </w:r>
      <w:r w:rsidR="00620A2D" w:rsidRPr="00A253CD">
        <w:t>にて</w:t>
      </w:r>
      <w:r w:rsidR="002431ED" w:rsidRPr="00A253CD">
        <w:t>お知らせします。</w:t>
      </w:r>
    </w:p>
    <w:p w14:paraId="5025717F" w14:textId="732FA1D8" w:rsidR="00373BC7" w:rsidRPr="00A253CD" w:rsidRDefault="00F073D1" w:rsidP="00A253CD">
      <w:pPr>
        <w:ind w:leftChars="196" w:left="622" w:hangingChars="100" w:hanging="210"/>
      </w:pPr>
      <w:r w:rsidRPr="00A253CD">
        <w:t>・選定</w:t>
      </w:r>
      <w:r w:rsidR="00373BC7" w:rsidRPr="00A253CD">
        <w:t>に当たり、応募者に追加資料の提出、</w:t>
      </w:r>
      <w:r w:rsidR="00373BC7" w:rsidRPr="00A253CD">
        <w:t>CNCP</w:t>
      </w:r>
      <w:r w:rsidR="003D53A8" w:rsidRPr="00A253CD">
        <w:t>アワード事務局で内容の確認</w:t>
      </w:r>
      <w:r w:rsidR="00373BC7" w:rsidRPr="00A253CD">
        <w:t>をお願いする場合があります。</w:t>
      </w:r>
    </w:p>
    <w:p w14:paraId="253D6108" w14:textId="3A6120BD" w:rsidR="00695E8E" w:rsidRPr="00A253CD" w:rsidRDefault="00373BC7" w:rsidP="00A253CD">
      <w:pPr>
        <w:ind w:leftChars="196" w:left="622" w:hangingChars="100" w:hanging="210"/>
      </w:pPr>
      <w:r w:rsidRPr="00A253CD">
        <w:t>・</w:t>
      </w:r>
      <w:r w:rsidR="00351007" w:rsidRPr="00A253CD">
        <w:t>受賞</w:t>
      </w:r>
      <w:r w:rsidR="002431ED" w:rsidRPr="00A253CD">
        <w:t>者</w:t>
      </w:r>
      <w:r w:rsidR="00620A2D" w:rsidRPr="00A253CD">
        <w:t>の皆様</w:t>
      </w:r>
      <w:r w:rsidR="002431ED" w:rsidRPr="00A253CD">
        <w:t>には「</w:t>
      </w:r>
      <w:r w:rsidR="002431ED" w:rsidRPr="00A253CD">
        <w:t>CNCP</w:t>
      </w:r>
      <w:r w:rsidR="00C3055A" w:rsidRPr="00A253CD">
        <w:t>通常</w:t>
      </w:r>
      <w:r w:rsidR="002431ED" w:rsidRPr="00A253CD">
        <w:t>総会」</w:t>
      </w:r>
      <w:r w:rsidR="00EE0FB8" w:rsidRPr="00A253CD">
        <w:t>（</w:t>
      </w:r>
      <w:r w:rsidR="00EE0FB8" w:rsidRPr="00A253CD">
        <w:t>9</w:t>
      </w:r>
      <w:r w:rsidR="00EE0FB8" w:rsidRPr="00A253CD">
        <w:t>月</w:t>
      </w:r>
      <w:r w:rsidR="00EE0FB8" w:rsidRPr="00A253CD">
        <w:t>2</w:t>
      </w:r>
      <w:r w:rsidR="005F16BF" w:rsidRPr="00A253CD">
        <w:t>8</w:t>
      </w:r>
      <w:r w:rsidR="00352CE5" w:rsidRPr="00A253CD">
        <w:t>日金</w:t>
      </w:r>
      <w:r w:rsidR="00EE0FB8" w:rsidRPr="00A253CD">
        <w:t>曜日</w:t>
      </w:r>
      <w:r w:rsidR="00AC277A" w:rsidRPr="00A253CD">
        <w:t>）で行われる</w:t>
      </w:r>
      <w:r w:rsidR="00C3055A" w:rsidRPr="00A253CD">
        <w:t>表彰式への</w:t>
      </w:r>
      <w:r w:rsidR="00AC277A" w:rsidRPr="00A253CD">
        <w:t>ご</w:t>
      </w:r>
      <w:r w:rsidR="00C3055A" w:rsidRPr="00A253CD">
        <w:t>出席と</w:t>
      </w:r>
      <w:r w:rsidR="0088116A" w:rsidRPr="00A253CD">
        <w:t>、</w:t>
      </w:r>
      <w:r w:rsidR="00AC277A" w:rsidRPr="00A253CD">
        <w:t>受賞内容の</w:t>
      </w:r>
      <w:r w:rsidR="0088116A" w:rsidRPr="00A253CD">
        <w:t>プレゼンテーション</w:t>
      </w:r>
      <w:r w:rsidR="005B70AC" w:rsidRPr="00A253CD">
        <w:t>を行っていただきます。</w:t>
      </w:r>
      <w:r w:rsidR="009A135E" w:rsidRPr="00A253CD">
        <w:t>（</w:t>
      </w:r>
      <w:r w:rsidR="009A135E" w:rsidRPr="00A253CD">
        <w:t>1</w:t>
      </w:r>
      <w:r w:rsidR="00156B42" w:rsidRPr="00A253CD">
        <w:t>5</w:t>
      </w:r>
      <w:r w:rsidR="009A135E" w:rsidRPr="00A253CD">
        <w:t>分程度）</w:t>
      </w:r>
    </w:p>
    <w:p w14:paraId="6BA5B5F0" w14:textId="77777777" w:rsidR="00695E8E" w:rsidRPr="0038301C" w:rsidRDefault="00695E8E" w:rsidP="00695E8E">
      <w:pPr>
        <w:rPr>
          <w:b/>
          <w:sz w:val="28"/>
          <w:szCs w:val="28"/>
        </w:rPr>
      </w:pPr>
      <w:r w:rsidRPr="0038301C">
        <w:rPr>
          <w:b/>
          <w:sz w:val="28"/>
          <w:szCs w:val="28"/>
        </w:rPr>
        <w:t>【選定委員】</w:t>
      </w:r>
    </w:p>
    <w:p w14:paraId="4F41A2A9" w14:textId="77777777" w:rsidR="00695E8E" w:rsidRPr="0038301C" w:rsidRDefault="00695E8E" w:rsidP="00695E8E">
      <w:pPr>
        <w:ind w:leftChars="326" w:left="685"/>
        <w:rPr>
          <w:dstrike/>
          <w:szCs w:val="21"/>
        </w:rPr>
      </w:pPr>
      <w:r w:rsidRPr="0038301C">
        <w:rPr>
          <w:szCs w:val="21"/>
        </w:rPr>
        <w:t>粉川　一郎氏：武蔵大学教授</w:t>
      </w:r>
    </w:p>
    <w:p w14:paraId="240A0B95" w14:textId="51DE0113" w:rsidR="00695E8E" w:rsidRPr="0038301C" w:rsidRDefault="001D1E31" w:rsidP="00695E8E">
      <w:pPr>
        <w:ind w:leftChars="326" w:left="685"/>
        <w:rPr>
          <w:szCs w:val="21"/>
        </w:rPr>
      </w:pPr>
      <w:r w:rsidRPr="0038301C">
        <w:rPr>
          <w:szCs w:val="21"/>
        </w:rPr>
        <w:t>鈴木　　学</w:t>
      </w:r>
      <w:r w:rsidR="00695E8E" w:rsidRPr="0038301C">
        <w:rPr>
          <w:szCs w:val="21"/>
        </w:rPr>
        <w:t>氏</w:t>
      </w:r>
      <w:r w:rsidR="00EE0FB8" w:rsidRPr="0038301C">
        <w:rPr>
          <w:szCs w:val="21"/>
        </w:rPr>
        <w:t>：国土交通省　総合政策局　事業総括</w:t>
      </w:r>
      <w:r w:rsidR="00695E8E" w:rsidRPr="0038301C">
        <w:rPr>
          <w:szCs w:val="21"/>
        </w:rPr>
        <w:t>調整官</w:t>
      </w:r>
    </w:p>
    <w:p w14:paraId="306B12F8" w14:textId="77777777" w:rsidR="00695E8E" w:rsidRPr="0038301C" w:rsidRDefault="00695E8E" w:rsidP="00695E8E">
      <w:pPr>
        <w:ind w:leftChars="326" w:left="685"/>
        <w:rPr>
          <w:szCs w:val="21"/>
        </w:rPr>
      </w:pPr>
      <w:r w:rsidRPr="0038301C">
        <w:rPr>
          <w:szCs w:val="21"/>
        </w:rPr>
        <w:t>山田　菊子氏：東京工業大学　研究員</w:t>
      </w:r>
    </w:p>
    <w:p w14:paraId="16C384A5" w14:textId="77777777" w:rsidR="00695E8E" w:rsidRPr="0038301C" w:rsidRDefault="00695E8E" w:rsidP="00695E8E">
      <w:pPr>
        <w:ind w:leftChars="326" w:left="685"/>
        <w:rPr>
          <w:dstrike/>
          <w:szCs w:val="21"/>
        </w:rPr>
      </w:pPr>
      <w:r w:rsidRPr="0038301C">
        <w:rPr>
          <w:szCs w:val="21"/>
        </w:rPr>
        <w:t>田村　裕美氏：（一社）ソーシャルテクニカ代表理事</w:t>
      </w:r>
    </w:p>
    <w:p w14:paraId="3EC03896" w14:textId="62AD6893" w:rsidR="00695E8E" w:rsidRPr="0038301C" w:rsidRDefault="00695E8E" w:rsidP="001D1E31">
      <w:pPr>
        <w:tabs>
          <w:tab w:val="left" w:pos="4340"/>
        </w:tabs>
        <w:ind w:leftChars="326" w:left="685"/>
      </w:pPr>
      <w:r w:rsidRPr="0038301C">
        <w:rPr>
          <w:szCs w:val="21"/>
        </w:rPr>
        <w:t>山本　卓朗氏：</w:t>
      </w:r>
      <w:r w:rsidRPr="0038301C">
        <w:rPr>
          <w:szCs w:val="21"/>
        </w:rPr>
        <w:t>CNCP</w:t>
      </w:r>
      <w:r w:rsidRPr="0038301C">
        <w:rPr>
          <w:szCs w:val="21"/>
        </w:rPr>
        <w:t>代表理事</w:t>
      </w:r>
      <w:r w:rsidRPr="0038301C">
        <w:rPr>
          <w:szCs w:val="21"/>
        </w:rPr>
        <w:tab/>
      </w:r>
    </w:p>
    <w:p w14:paraId="2FA6DD09" w14:textId="5CD9D3E1" w:rsidR="005B70AC" w:rsidRPr="0038301C" w:rsidRDefault="00BF6C33" w:rsidP="005B70AC">
      <w:pPr>
        <w:rPr>
          <w:b/>
          <w:sz w:val="28"/>
          <w:szCs w:val="28"/>
        </w:rPr>
      </w:pPr>
      <w:r w:rsidRPr="0038301C">
        <w:rPr>
          <w:b/>
          <w:sz w:val="28"/>
          <w:szCs w:val="28"/>
        </w:rPr>
        <w:t>【選定</w:t>
      </w:r>
      <w:r w:rsidR="005B70AC" w:rsidRPr="0038301C">
        <w:rPr>
          <w:b/>
          <w:sz w:val="28"/>
          <w:szCs w:val="28"/>
        </w:rPr>
        <w:t>のポイント】</w:t>
      </w:r>
    </w:p>
    <w:p w14:paraId="782280A5" w14:textId="72B5DC7A" w:rsidR="00A268D3" w:rsidRPr="00A253CD" w:rsidRDefault="00DA5F78" w:rsidP="00A253CD">
      <w:pPr>
        <w:snapToGrid w:val="0"/>
        <w:spacing w:line="240" w:lineRule="atLeast"/>
        <w:ind w:leftChars="200" w:left="420" w:firstLineChars="100" w:firstLine="240"/>
        <w:rPr>
          <w:sz w:val="24"/>
        </w:rPr>
      </w:pPr>
      <w:r w:rsidRPr="00A253CD">
        <w:rPr>
          <w:sz w:val="24"/>
        </w:rPr>
        <w:t>●</w:t>
      </w:r>
      <w:r w:rsidR="005F7D6D" w:rsidRPr="00A253CD">
        <w:rPr>
          <w:sz w:val="24"/>
        </w:rPr>
        <w:t>社会的課題</w:t>
      </w:r>
      <w:r w:rsidR="00C3451C" w:rsidRPr="00A253CD">
        <w:rPr>
          <w:sz w:val="24"/>
        </w:rPr>
        <w:t>を正しく捉えていること</w:t>
      </w:r>
    </w:p>
    <w:p w14:paraId="5EAE3E43" w14:textId="0FDC306D" w:rsidR="00A268D3" w:rsidRPr="00A253CD" w:rsidRDefault="00DA5F78" w:rsidP="00A253CD">
      <w:pPr>
        <w:snapToGrid w:val="0"/>
        <w:spacing w:line="240" w:lineRule="atLeast"/>
        <w:ind w:leftChars="200" w:left="420" w:firstLineChars="100" w:firstLine="240"/>
        <w:rPr>
          <w:sz w:val="24"/>
        </w:rPr>
      </w:pPr>
      <w:r w:rsidRPr="00A253CD">
        <w:rPr>
          <w:sz w:val="24"/>
        </w:rPr>
        <w:t>●</w:t>
      </w:r>
      <w:r w:rsidR="00C3451C" w:rsidRPr="00A253CD">
        <w:rPr>
          <w:sz w:val="24"/>
        </w:rPr>
        <w:t>多くの工夫を施していること</w:t>
      </w:r>
    </w:p>
    <w:p w14:paraId="313C7F2D" w14:textId="05D9FB55" w:rsidR="00A268D3" w:rsidRPr="00A253CD" w:rsidRDefault="00DA5F78" w:rsidP="00A253CD">
      <w:pPr>
        <w:snapToGrid w:val="0"/>
        <w:spacing w:line="240" w:lineRule="atLeast"/>
        <w:ind w:leftChars="200" w:left="420" w:firstLineChars="100" w:firstLine="240"/>
        <w:rPr>
          <w:sz w:val="24"/>
        </w:rPr>
      </w:pPr>
      <w:r w:rsidRPr="00A253CD">
        <w:rPr>
          <w:sz w:val="24"/>
        </w:rPr>
        <w:t>●</w:t>
      </w:r>
      <w:r w:rsidR="00C3451C" w:rsidRPr="00A253CD">
        <w:rPr>
          <w:sz w:val="24"/>
        </w:rPr>
        <w:t>その課題に対して適正かつ価値ある事業内容で解決を図っていること</w:t>
      </w:r>
    </w:p>
    <w:p w14:paraId="4837D949" w14:textId="2C70FC88" w:rsidR="00DA5F78" w:rsidRPr="00A253CD" w:rsidRDefault="00DA5F78" w:rsidP="00A253CD">
      <w:pPr>
        <w:snapToGrid w:val="0"/>
        <w:spacing w:line="240" w:lineRule="atLeast"/>
        <w:ind w:leftChars="200" w:left="420" w:firstLineChars="100" w:firstLine="210"/>
      </w:pPr>
      <w:r w:rsidRPr="00A253CD">
        <w:t>上記の</w:t>
      </w:r>
      <w:r w:rsidR="00BF6C33" w:rsidRPr="00A253CD">
        <w:t>選定</w:t>
      </w:r>
      <w:r w:rsidR="00BF0987" w:rsidRPr="00A253CD">
        <w:t>ポイントで</w:t>
      </w:r>
      <w:r w:rsidRPr="00A253CD">
        <w:t>、次の</w:t>
      </w:r>
      <w:r w:rsidR="00BF0987" w:rsidRPr="00A253CD">
        <w:t>（１）、（２）を評価</w:t>
      </w:r>
      <w:r w:rsidRPr="00A253CD">
        <w:t>します。</w:t>
      </w:r>
    </w:p>
    <w:p w14:paraId="288CA5E8" w14:textId="7BD857C1" w:rsidR="004D59D7" w:rsidRPr="00A253CD" w:rsidRDefault="004D59D7" w:rsidP="00156B42">
      <w:pPr>
        <w:snapToGrid w:val="0"/>
        <w:spacing w:line="240" w:lineRule="atLeast"/>
        <w:ind w:leftChars="326" w:left="685"/>
        <w:rPr>
          <w:sz w:val="24"/>
        </w:rPr>
      </w:pPr>
      <w:r w:rsidRPr="00A253CD">
        <w:rPr>
          <w:sz w:val="24"/>
        </w:rPr>
        <w:t>（１）</w:t>
      </w:r>
      <w:r w:rsidR="005F7D6D" w:rsidRPr="00A253CD">
        <w:rPr>
          <w:sz w:val="24"/>
        </w:rPr>
        <w:t>当該事業の実績を評価します。</w:t>
      </w:r>
      <w:r w:rsidRPr="00A253CD">
        <w:rPr>
          <w:sz w:val="24"/>
        </w:rPr>
        <w:t>（ベスト・プラクティス賞）</w:t>
      </w:r>
    </w:p>
    <w:p w14:paraId="5B6CFD68" w14:textId="52CB7021" w:rsidR="00156B42" w:rsidRPr="00A253CD" w:rsidRDefault="005F7D6D" w:rsidP="00156B42">
      <w:pPr>
        <w:snapToGrid w:val="0"/>
        <w:spacing w:line="240" w:lineRule="atLeast"/>
        <w:ind w:leftChars="326" w:left="685"/>
        <w:rPr>
          <w:color w:val="FF0000"/>
          <w:sz w:val="24"/>
        </w:rPr>
      </w:pPr>
      <w:r w:rsidRPr="00A253CD">
        <w:rPr>
          <w:sz w:val="24"/>
        </w:rPr>
        <w:t>（２）当該事業の可能性を評価します。</w:t>
      </w:r>
      <w:r w:rsidR="004D59D7" w:rsidRPr="00A253CD">
        <w:rPr>
          <w:sz w:val="24"/>
        </w:rPr>
        <w:t>（ベスト・アイデア賞）</w:t>
      </w:r>
    </w:p>
    <w:p w14:paraId="72C895E7" w14:textId="187830B6" w:rsidR="00156B42" w:rsidRPr="00A253CD" w:rsidRDefault="00156B42" w:rsidP="001E3581">
      <w:pPr>
        <w:snapToGrid w:val="0"/>
        <w:spacing w:line="240" w:lineRule="atLeast"/>
        <w:ind w:leftChars="326" w:left="925" w:hangingChars="100" w:hanging="240"/>
        <w:rPr>
          <w:sz w:val="24"/>
        </w:rPr>
      </w:pPr>
      <w:r w:rsidRPr="00A253CD">
        <w:rPr>
          <w:rFonts w:ascii="ＭＳ 明朝" w:eastAsia="ＭＳ 明朝" w:hAnsi="ＭＳ 明朝" w:cs="ＭＳ 明朝" w:hint="eastAsia"/>
          <w:sz w:val="24"/>
        </w:rPr>
        <w:t>※</w:t>
      </w:r>
      <w:r w:rsidRPr="00A253CD">
        <w:rPr>
          <w:sz w:val="24"/>
        </w:rPr>
        <w:t>当</w:t>
      </w:r>
      <w:r w:rsidR="001E3581">
        <w:rPr>
          <w:rFonts w:hint="eastAsia"/>
          <w:sz w:val="24"/>
        </w:rPr>
        <w:t>建設大賞は</w:t>
      </w:r>
      <w:r w:rsidRPr="00A253CD">
        <w:rPr>
          <w:sz w:val="24"/>
        </w:rPr>
        <w:t>（プロジェクト）を評価</w:t>
      </w:r>
      <w:r w:rsidR="001E3581">
        <w:rPr>
          <w:rFonts w:hint="eastAsia"/>
          <w:sz w:val="24"/>
        </w:rPr>
        <w:t>するものであり</w:t>
      </w:r>
      <w:r w:rsidRPr="00A253CD">
        <w:rPr>
          <w:sz w:val="24"/>
        </w:rPr>
        <w:t>団体等の活動</w:t>
      </w:r>
      <w:r w:rsidR="0022789A" w:rsidRPr="00A253CD">
        <w:rPr>
          <w:sz w:val="24"/>
        </w:rPr>
        <w:t>全般</w:t>
      </w:r>
      <w:r w:rsidRPr="00A253CD">
        <w:rPr>
          <w:sz w:val="24"/>
        </w:rPr>
        <w:t>を評価するものではありませんのでご注意下さい。</w:t>
      </w:r>
    </w:p>
    <w:p w14:paraId="48C4A23C" w14:textId="77777777" w:rsidR="005B70AC" w:rsidRPr="0038301C" w:rsidRDefault="005B70AC" w:rsidP="005B70AC">
      <w:pPr>
        <w:rPr>
          <w:b/>
          <w:sz w:val="28"/>
          <w:szCs w:val="28"/>
        </w:rPr>
      </w:pPr>
      <w:r w:rsidRPr="0038301C">
        <w:rPr>
          <w:b/>
          <w:sz w:val="28"/>
          <w:szCs w:val="28"/>
        </w:rPr>
        <w:t>【スケジュール】</w:t>
      </w:r>
    </w:p>
    <w:p w14:paraId="2EA7D652" w14:textId="3D2CD432" w:rsidR="005B70AC" w:rsidRPr="0038301C" w:rsidRDefault="005B70AC" w:rsidP="001D6A12">
      <w:pPr>
        <w:ind w:leftChars="326" w:left="685"/>
        <w:rPr>
          <w:szCs w:val="21"/>
        </w:rPr>
      </w:pPr>
      <w:r w:rsidRPr="0038301C">
        <w:rPr>
          <w:szCs w:val="21"/>
        </w:rPr>
        <w:t>平成</w:t>
      </w:r>
      <w:r w:rsidR="001D1E31" w:rsidRPr="0038301C">
        <w:rPr>
          <w:szCs w:val="21"/>
        </w:rPr>
        <w:t>30</w:t>
      </w:r>
      <w:r w:rsidRPr="0038301C">
        <w:rPr>
          <w:szCs w:val="21"/>
        </w:rPr>
        <w:t>年</w:t>
      </w:r>
      <w:r w:rsidR="00F73827" w:rsidRPr="0038301C">
        <w:rPr>
          <w:szCs w:val="21"/>
        </w:rPr>
        <w:t>3</w:t>
      </w:r>
      <w:r w:rsidRPr="0038301C">
        <w:rPr>
          <w:szCs w:val="21"/>
        </w:rPr>
        <w:t>月</w:t>
      </w:r>
      <w:r w:rsidR="00783E61" w:rsidRPr="0038301C">
        <w:rPr>
          <w:szCs w:val="21"/>
        </w:rPr>
        <w:t>3</w:t>
      </w:r>
      <w:r w:rsidR="00F73827" w:rsidRPr="0038301C">
        <w:rPr>
          <w:szCs w:val="21"/>
        </w:rPr>
        <w:t>1</w:t>
      </w:r>
      <w:r w:rsidRPr="0038301C">
        <w:rPr>
          <w:szCs w:val="21"/>
        </w:rPr>
        <w:t>日</w:t>
      </w:r>
      <w:r w:rsidR="00373BC7" w:rsidRPr="0038301C">
        <w:rPr>
          <w:szCs w:val="21"/>
        </w:rPr>
        <w:t>（</w:t>
      </w:r>
      <w:r w:rsidR="00F73827" w:rsidRPr="0038301C">
        <w:rPr>
          <w:szCs w:val="21"/>
        </w:rPr>
        <w:t>土</w:t>
      </w:r>
      <w:r w:rsidR="000D148B" w:rsidRPr="0038301C">
        <w:rPr>
          <w:szCs w:val="21"/>
        </w:rPr>
        <w:t>）</w:t>
      </w:r>
      <w:r w:rsidR="008210EC" w:rsidRPr="0038301C">
        <w:rPr>
          <w:szCs w:val="21"/>
        </w:rPr>
        <w:tab/>
      </w:r>
      <w:r w:rsidR="00A26958" w:rsidRPr="0038301C">
        <w:rPr>
          <w:szCs w:val="21"/>
        </w:rPr>
        <w:t>応募書類</w:t>
      </w:r>
      <w:r w:rsidR="00C16CBB">
        <w:rPr>
          <w:szCs w:val="21"/>
        </w:rPr>
        <w:t>提出締切（午後</w:t>
      </w:r>
      <w:r w:rsidR="00C16CBB">
        <w:rPr>
          <w:rFonts w:hint="eastAsia"/>
          <w:szCs w:val="21"/>
        </w:rPr>
        <w:t>5</w:t>
      </w:r>
      <w:r w:rsidRPr="0038301C">
        <w:rPr>
          <w:szCs w:val="21"/>
        </w:rPr>
        <w:t>時必着）</w:t>
      </w:r>
    </w:p>
    <w:p w14:paraId="77D5DF3A" w14:textId="25EDE9E8" w:rsidR="005B70AC" w:rsidRPr="0038301C" w:rsidRDefault="00A26958" w:rsidP="001D6A12">
      <w:pPr>
        <w:ind w:leftChars="326" w:left="685"/>
        <w:rPr>
          <w:szCs w:val="21"/>
        </w:rPr>
      </w:pPr>
      <w:r w:rsidRPr="0038301C">
        <w:rPr>
          <w:szCs w:val="21"/>
        </w:rPr>
        <w:t>平成</w:t>
      </w:r>
      <w:r w:rsidR="001D1E31" w:rsidRPr="0038301C">
        <w:rPr>
          <w:szCs w:val="21"/>
        </w:rPr>
        <w:t>30</w:t>
      </w:r>
      <w:r w:rsidR="005B70AC" w:rsidRPr="0038301C">
        <w:rPr>
          <w:szCs w:val="21"/>
        </w:rPr>
        <w:t>年</w:t>
      </w:r>
      <w:r w:rsidR="00BF6C33" w:rsidRPr="0038301C">
        <w:rPr>
          <w:szCs w:val="21"/>
        </w:rPr>
        <w:t>8</w:t>
      </w:r>
      <w:r w:rsidR="005B70AC" w:rsidRPr="0038301C">
        <w:rPr>
          <w:szCs w:val="21"/>
        </w:rPr>
        <w:t>月</w:t>
      </w:r>
      <w:r w:rsidR="00373BC7" w:rsidRPr="0038301C">
        <w:rPr>
          <w:szCs w:val="21"/>
        </w:rPr>
        <w:t>下</w:t>
      </w:r>
      <w:r w:rsidR="005B70AC" w:rsidRPr="0038301C">
        <w:rPr>
          <w:szCs w:val="21"/>
        </w:rPr>
        <w:t>旬</w:t>
      </w:r>
      <w:r w:rsidR="003A6A7E" w:rsidRPr="0038301C">
        <w:rPr>
          <w:szCs w:val="21"/>
        </w:rPr>
        <w:t xml:space="preserve"> </w:t>
      </w:r>
      <w:r w:rsidR="00D51329" w:rsidRPr="0038301C">
        <w:rPr>
          <w:szCs w:val="21"/>
        </w:rPr>
        <w:t xml:space="preserve">　　</w:t>
      </w:r>
      <w:r w:rsidR="008210EC" w:rsidRPr="0038301C">
        <w:rPr>
          <w:szCs w:val="21"/>
        </w:rPr>
        <w:tab/>
      </w:r>
      <w:r w:rsidR="00BF6C33" w:rsidRPr="0038301C">
        <w:rPr>
          <w:szCs w:val="21"/>
        </w:rPr>
        <w:t>選定</w:t>
      </w:r>
      <w:r w:rsidR="005B70AC" w:rsidRPr="0038301C">
        <w:rPr>
          <w:szCs w:val="21"/>
        </w:rPr>
        <w:t>結果通知</w:t>
      </w:r>
    </w:p>
    <w:p w14:paraId="5FCF24FF" w14:textId="719FDEE1" w:rsidR="005B70AC" w:rsidRPr="0038301C" w:rsidRDefault="00C743D9" w:rsidP="001D6A12">
      <w:pPr>
        <w:ind w:leftChars="326" w:left="685"/>
        <w:rPr>
          <w:szCs w:val="21"/>
        </w:rPr>
      </w:pPr>
      <w:r w:rsidRPr="0038301C">
        <w:rPr>
          <w:szCs w:val="21"/>
        </w:rPr>
        <w:t>平成</w:t>
      </w:r>
      <w:r w:rsidR="001D1E31" w:rsidRPr="0038301C">
        <w:rPr>
          <w:szCs w:val="21"/>
        </w:rPr>
        <w:t>30</w:t>
      </w:r>
      <w:r w:rsidRPr="0038301C">
        <w:rPr>
          <w:szCs w:val="21"/>
        </w:rPr>
        <w:t>年</w:t>
      </w:r>
      <w:r w:rsidR="00C3451C" w:rsidRPr="0038301C">
        <w:rPr>
          <w:szCs w:val="21"/>
        </w:rPr>
        <w:t>9</w:t>
      </w:r>
      <w:r w:rsidR="00EE0FB8" w:rsidRPr="0038301C">
        <w:rPr>
          <w:szCs w:val="21"/>
        </w:rPr>
        <w:t>月</w:t>
      </w:r>
      <w:r w:rsidR="00293257" w:rsidRPr="0038301C">
        <w:rPr>
          <w:szCs w:val="21"/>
        </w:rPr>
        <w:t xml:space="preserve">下旬　　　</w:t>
      </w:r>
      <w:r w:rsidR="00C3451C" w:rsidRPr="0038301C">
        <w:rPr>
          <w:szCs w:val="21"/>
        </w:rPr>
        <w:t xml:space="preserve">　</w:t>
      </w:r>
      <w:r w:rsidR="00D51329" w:rsidRPr="0038301C">
        <w:rPr>
          <w:szCs w:val="21"/>
        </w:rPr>
        <w:t>CNCP</w:t>
      </w:r>
      <w:r w:rsidR="0088116A" w:rsidRPr="0038301C">
        <w:rPr>
          <w:szCs w:val="21"/>
        </w:rPr>
        <w:t>通常</w:t>
      </w:r>
      <w:r w:rsidR="00C3055A" w:rsidRPr="0038301C">
        <w:rPr>
          <w:szCs w:val="21"/>
        </w:rPr>
        <w:t>総会にて</w:t>
      </w:r>
      <w:r w:rsidR="005B70AC" w:rsidRPr="0038301C">
        <w:rPr>
          <w:szCs w:val="21"/>
        </w:rPr>
        <w:t>表彰式</w:t>
      </w:r>
      <w:r w:rsidR="0088116A" w:rsidRPr="0038301C">
        <w:rPr>
          <w:szCs w:val="21"/>
        </w:rPr>
        <w:t>及びプレゼンテーション</w:t>
      </w:r>
    </w:p>
    <w:p w14:paraId="164E5675" w14:textId="77777777" w:rsidR="003A6A7E" w:rsidRPr="0038301C" w:rsidRDefault="003A6A7E" w:rsidP="005B70AC">
      <w:pPr>
        <w:rPr>
          <w:b/>
          <w:sz w:val="28"/>
          <w:szCs w:val="28"/>
        </w:rPr>
      </w:pPr>
      <w:r w:rsidRPr="0038301C">
        <w:rPr>
          <w:b/>
          <w:sz w:val="28"/>
          <w:szCs w:val="28"/>
        </w:rPr>
        <w:t>【応募のメリット】</w:t>
      </w:r>
    </w:p>
    <w:p w14:paraId="1C734976" w14:textId="27728C13" w:rsidR="003A6A7E" w:rsidRPr="0038301C" w:rsidRDefault="00A268D3" w:rsidP="00977B88">
      <w:pPr>
        <w:tabs>
          <w:tab w:val="left" w:pos="4820"/>
        </w:tabs>
        <w:ind w:leftChars="196" w:left="427" w:hangingChars="7" w:hanging="15"/>
        <w:rPr>
          <w:sz w:val="22"/>
        </w:rPr>
      </w:pPr>
      <w:r w:rsidRPr="0038301C">
        <w:rPr>
          <w:sz w:val="22"/>
        </w:rPr>
        <w:t>１</w:t>
      </w:r>
      <w:r w:rsidR="00914730" w:rsidRPr="0038301C">
        <w:rPr>
          <w:sz w:val="22"/>
        </w:rPr>
        <w:t xml:space="preserve">　</w:t>
      </w:r>
      <w:r w:rsidR="00D51329" w:rsidRPr="0038301C">
        <w:rPr>
          <w:sz w:val="22"/>
        </w:rPr>
        <w:t>表彰式</w:t>
      </w:r>
      <w:r w:rsidR="003A6A7E" w:rsidRPr="0038301C">
        <w:rPr>
          <w:sz w:val="22"/>
        </w:rPr>
        <w:t>は公開で行うため</w:t>
      </w:r>
      <w:r w:rsidR="00C62384" w:rsidRPr="0038301C">
        <w:rPr>
          <w:sz w:val="22"/>
        </w:rPr>
        <w:t>、</w:t>
      </w:r>
      <w:r w:rsidR="003A6A7E" w:rsidRPr="0038301C">
        <w:rPr>
          <w:sz w:val="22"/>
        </w:rPr>
        <w:t>支援機関</w:t>
      </w:r>
      <w:r w:rsidR="00C62384" w:rsidRPr="0038301C">
        <w:rPr>
          <w:sz w:val="22"/>
        </w:rPr>
        <w:t>、</w:t>
      </w:r>
      <w:r w:rsidR="003A6A7E" w:rsidRPr="0038301C">
        <w:rPr>
          <w:sz w:val="22"/>
        </w:rPr>
        <w:t>企業</w:t>
      </w:r>
      <w:r w:rsidR="00C62384" w:rsidRPr="0038301C">
        <w:rPr>
          <w:sz w:val="22"/>
        </w:rPr>
        <w:t>、</w:t>
      </w:r>
      <w:r w:rsidR="003A6A7E" w:rsidRPr="0038301C">
        <w:rPr>
          <w:sz w:val="22"/>
        </w:rPr>
        <w:t>マスコミ等へのアピールができます。</w:t>
      </w:r>
    </w:p>
    <w:p w14:paraId="61723424" w14:textId="4A7DAA66" w:rsidR="00FA7090" w:rsidRPr="0038301C" w:rsidRDefault="00D51329" w:rsidP="00977B88">
      <w:pPr>
        <w:tabs>
          <w:tab w:val="left" w:pos="4820"/>
        </w:tabs>
        <w:ind w:leftChars="196" w:left="427" w:hangingChars="7" w:hanging="15"/>
        <w:rPr>
          <w:sz w:val="22"/>
        </w:rPr>
      </w:pPr>
      <w:r w:rsidRPr="0038301C">
        <w:rPr>
          <w:sz w:val="22"/>
        </w:rPr>
        <w:t>２</w:t>
      </w:r>
      <w:r w:rsidR="009664B8" w:rsidRPr="0038301C">
        <w:rPr>
          <w:sz w:val="22"/>
        </w:rPr>
        <w:t xml:space="preserve">　</w:t>
      </w:r>
      <w:r w:rsidR="0088116A" w:rsidRPr="0038301C">
        <w:rPr>
          <w:sz w:val="22"/>
        </w:rPr>
        <w:t>CNCP</w:t>
      </w:r>
      <w:r w:rsidR="007D7C10" w:rsidRPr="0038301C">
        <w:rPr>
          <w:sz w:val="22"/>
        </w:rPr>
        <w:t>会員</w:t>
      </w:r>
      <w:r w:rsidR="00AB23AF" w:rsidRPr="0038301C">
        <w:rPr>
          <w:sz w:val="22"/>
        </w:rPr>
        <w:t>等による</w:t>
      </w:r>
      <w:r w:rsidR="009664B8" w:rsidRPr="0038301C">
        <w:rPr>
          <w:sz w:val="22"/>
        </w:rPr>
        <w:t>受賞事業遂行のため</w:t>
      </w:r>
      <w:r w:rsidR="00AB23AF" w:rsidRPr="0038301C">
        <w:rPr>
          <w:sz w:val="22"/>
        </w:rPr>
        <w:t>のアドバイス・ネットワーク支援が受けられます。</w:t>
      </w:r>
    </w:p>
    <w:p w14:paraId="1C3F6AAA" w14:textId="71C8D841" w:rsidR="00417B41" w:rsidRPr="00BA5DF7" w:rsidRDefault="003A6A7E" w:rsidP="001E3581">
      <w:pPr>
        <w:spacing w:line="240" w:lineRule="atLeast"/>
        <w:rPr>
          <w:sz w:val="20"/>
        </w:rPr>
      </w:pPr>
      <w:r w:rsidRPr="0038301C">
        <w:rPr>
          <w:b/>
          <w:sz w:val="28"/>
          <w:szCs w:val="28"/>
        </w:rPr>
        <w:t>【応募上の注意】</w:t>
      </w:r>
      <w:r w:rsidR="00D51329" w:rsidRPr="00BA5DF7">
        <w:rPr>
          <w:sz w:val="20"/>
        </w:rPr>
        <w:t>応募に係る費用</w:t>
      </w:r>
      <w:r w:rsidR="00417B41" w:rsidRPr="00BA5DF7">
        <w:rPr>
          <w:sz w:val="20"/>
        </w:rPr>
        <w:t>は</w:t>
      </w:r>
      <w:r w:rsidR="00C62384" w:rsidRPr="00BA5DF7">
        <w:rPr>
          <w:sz w:val="20"/>
        </w:rPr>
        <w:t>、</w:t>
      </w:r>
      <w:r w:rsidR="009664B8" w:rsidRPr="00BA5DF7">
        <w:rPr>
          <w:sz w:val="20"/>
        </w:rPr>
        <w:t>全て</w:t>
      </w:r>
      <w:r w:rsidR="00417B41" w:rsidRPr="00BA5DF7">
        <w:rPr>
          <w:sz w:val="20"/>
        </w:rPr>
        <w:t>応募者の負担とします。</w:t>
      </w:r>
      <w:r w:rsidR="00B43826" w:rsidRPr="00BA5DF7">
        <w:rPr>
          <w:sz w:val="20"/>
        </w:rPr>
        <w:br/>
      </w:r>
      <w:r w:rsidR="00BF6C33" w:rsidRPr="00BA5DF7">
        <w:rPr>
          <w:sz w:val="20"/>
        </w:rPr>
        <w:t xml:space="preserve">　</w:t>
      </w:r>
      <w:r w:rsidR="00AF5D06">
        <w:rPr>
          <w:rFonts w:hint="eastAsia"/>
          <w:sz w:val="20"/>
        </w:rPr>
        <w:t xml:space="preserve">　</w:t>
      </w:r>
      <w:r w:rsidR="00BF6C33" w:rsidRPr="00BA5DF7">
        <w:rPr>
          <w:sz w:val="20"/>
        </w:rPr>
        <w:t xml:space="preserve">　</w:t>
      </w:r>
      <w:r w:rsidR="00D51329" w:rsidRPr="00BA5DF7">
        <w:rPr>
          <w:sz w:val="20"/>
        </w:rPr>
        <w:t>但し、</w:t>
      </w:r>
      <w:r w:rsidR="00B43826" w:rsidRPr="00BA5DF7">
        <w:rPr>
          <w:sz w:val="20"/>
        </w:rPr>
        <w:t>表彰式出席</w:t>
      </w:r>
      <w:r w:rsidR="009664B8" w:rsidRPr="00BA5DF7">
        <w:rPr>
          <w:sz w:val="20"/>
        </w:rPr>
        <w:t>にかかる</w:t>
      </w:r>
      <w:r w:rsidR="00205E2D" w:rsidRPr="00BA5DF7">
        <w:rPr>
          <w:sz w:val="20"/>
        </w:rPr>
        <w:t>代表者の</w:t>
      </w:r>
      <w:r w:rsidR="005F7D6D" w:rsidRPr="00BA5DF7">
        <w:rPr>
          <w:sz w:val="20"/>
        </w:rPr>
        <w:t>交通費</w:t>
      </w:r>
      <w:r w:rsidR="00C3055A" w:rsidRPr="00BA5DF7">
        <w:rPr>
          <w:sz w:val="20"/>
        </w:rPr>
        <w:t>は</w:t>
      </w:r>
      <w:r w:rsidR="00205E2D" w:rsidRPr="00BA5DF7">
        <w:rPr>
          <w:sz w:val="20"/>
        </w:rPr>
        <w:t>旅費規程に則り</w:t>
      </w:r>
      <w:r w:rsidR="00B43826" w:rsidRPr="00BA5DF7">
        <w:rPr>
          <w:sz w:val="20"/>
        </w:rPr>
        <w:t>CNCP</w:t>
      </w:r>
      <w:r w:rsidR="00B43826" w:rsidRPr="00BA5DF7">
        <w:rPr>
          <w:sz w:val="20"/>
        </w:rPr>
        <w:t>の負担とします。</w:t>
      </w:r>
    </w:p>
    <w:p w14:paraId="47EBC291" w14:textId="1858C818" w:rsidR="003A6A7E" w:rsidRPr="0038301C" w:rsidRDefault="003A6A7E" w:rsidP="00156B42">
      <w:pPr>
        <w:pStyle w:val="a8"/>
        <w:numPr>
          <w:ilvl w:val="0"/>
          <w:numId w:val="2"/>
        </w:numPr>
        <w:snapToGrid w:val="0"/>
        <w:spacing w:before="100" w:beforeAutospacing="1"/>
        <w:ind w:leftChars="0" w:left="426" w:firstLine="0"/>
        <w:rPr>
          <w:sz w:val="20"/>
        </w:rPr>
      </w:pPr>
      <w:r w:rsidRPr="00BA5DF7">
        <w:rPr>
          <w:sz w:val="20"/>
        </w:rPr>
        <w:t>応募にあたり</w:t>
      </w:r>
      <w:r w:rsidR="00C62384" w:rsidRPr="00BA5DF7">
        <w:rPr>
          <w:sz w:val="20"/>
        </w:rPr>
        <w:t>、</w:t>
      </w:r>
      <w:r w:rsidRPr="00BA5DF7">
        <w:rPr>
          <w:sz w:val="20"/>
        </w:rPr>
        <w:t>特許の取得や意匠登録など</w:t>
      </w:r>
      <w:r w:rsidR="00C62384" w:rsidRPr="00BA5DF7">
        <w:rPr>
          <w:sz w:val="20"/>
        </w:rPr>
        <w:t>、</w:t>
      </w:r>
      <w:r w:rsidRPr="00BA5DF7">
        <w:rPr>
          <w:sz w:val="20"/>
        </w:rPr>
        <w:t>知的財産権</w:t>
      </w:r>
      <w:r w:rsidR="00E37A2A" w:rsidRPr="00BA5DF7">
        <w:rPr>
          <w:sz w:val="20"/>
        </w:rPr>
        <w:t>は応募者に帰属します。</w:t>
      </w:r>
      <w:r w:rsidR="00BF6C33" w:rsidRPr="00BA5DF7">
        <w:rPr>
          <w:sz w:val="20"/>
        </w:rPr>
        <w:br/>
      </w:r>
      <w:r w:rsidR="00BF6C33" w:rsidRPr="0038301C">
        <w:rPr>
          <w:sz w:val="20"/>
        </w:rPr>
        <w:t xml:space="preserve">　　</w:t>
      </w:r>
      <w:r w:rsidR="00E37A2A" w:rsidRPr="0038301C">
        <w:rPr>
          <w:sz w:val="20"/>
        </w:rPr>
        <w:t>第三者が権利を有するものを使用する場合は、応募者の</w:t>
      </w:r>
      <w:r w:rsidRPr="0038301C">
        <w:rPr>
          <w:sz w:val="20"/>
        </w:rPr>
        <w:t>責任であらかじめ必要な措置を講</w:t>
      </w:r>
      <w:r w:rsidR="00417B41" w:rsidRPr="0038301C">
        <w:rPr>
          <w:sz w:val="20"/>
        </w:rPr>
        <w:t>じて</w:t>
      </w:r>
      <w:r w:rsidRPr="0038301C">
        <w:rPr>
          <w:sz w:val="20"/>
        </w:rPr>
        <w:t>ください。</w:t>
      </w:r>
    </w:p>
    <w:p w14:paraId="5514AD7D" w14:textId="4A8E7777" w:rsidR="003A6A7E" w:rsidRPr="0038301C" w:rsidRDefault="00417B41" w:rsidP="00156B42">
      <w:pPr>
        <w:pStyle w:val="a8"/>
        <w:numPr>
          <w:ilvl w:val="0"/>
          <w:numId w:val="2"/>
        </w:numPr>
        <w:snapToGrid w:val="0"/>
        <w:spacing w:before="100" w:beforeAutospacing="1"/>
        <w:ind w:leftChars="0" w:left="426" w:firstLine="0"/>
        <w:rPr>
          <w:sz w:val="20"/>
        </w:rPr>
      </w:pPr>
      <w:r w:rsidRPr="0038301C">
        <w:rPr>
          <w:sz w:val="20"/>
        </w:rPr>
        <w:t>応募者の氏名</w:t>
      </w:r>
      <w:r w:rsidR="00C62384" w:rsidRPr="0038301C">
        <w:rPr>
          <w:sz w:val="20"/>
        </w:rPr>
        <w:t>、</w:t>
      </w:r>
      <w:r w:rsidRPr="0038301C">
        <w:rPr>
          <w:sz w:val="20"/>
        </w:rPr>
        <w:t>事業名</w:t>
      </w:r>
      <w:r w:rsidR="00C62384" w:rsidRPr="0038301C">
        <w:rPr>
          <w:sz w:val="20"/>
        </w:rPr>
        <w:t>、</w:t>
      </w:r>
      <w:r w:rsidRPr="0038301C">
        <w:rPr>
          <w:sz w:val="20"/>
        </w:rPr>
        <w:t>事業概要</w:t>
      </w:r>
      <w:r w:rsidR="009D603E" w:rsidRPr="0038301C">
        <w:rPr>
          <w:sz w:val="20"/>
        </w:rPr>
        <w:t>等、応募書類に記載された内容は公表する場合があります</w:t>
      </w:r>
      <w:r w:rsidRPr="0038301C">
        <w:rPr>
          <w:sz w:val="20"/>
        </w:rPr>
        <w:t>。</w:t>
      </w:r>
      <w:r w:rsidR="00BF6C33" w:rsidRPr="0038301C">
        <w:rPr>
          <w:sz w:val="20"/>
        </w:rPr>
        <w:br/>
      </w:r>
      <w:r w:rsidR="00BF6C33" w:rsidRPr="0038301C">
        <w:rPr>
          <w:sz w:val="20"/>
        </w:rPr>
        <w:t xml:space="preserve">　　</w:t>
      </w:r>
      <w:r w:rsidRPr="0038301C">
        <w:rPr>
          <w:sz w:val="20"/>
        </w:rPr>
        <w:t>公表により生じたトラブルについて</w:t>
      </w:r>
      <w:r w:rsidR="00C62384" w:rsidRPr="0038301C">
        <w:rPr>
          <w:sz w:val="20"/>
        </w:rPr>
        <w:t>、</w:t>
      </w:r>
      <w:r w:rsidR="009664B8" w:rsidRPr="0038301C">
        <w:rPr>
          <w:sz w:val="20"/>
        </w:rPr>
        <w:t>CNCP</w:t>
      </w:r>
      <w:r w:rsidRPr="0038301C">
        <w:rPr>
          <w:sz w:val="20"/>
        </w:rPr>
        <w:t>は一切の責任を負いません。</w:t>
      </w:r>
    </w:p>
    <w:p w14:paraId="3D2A94F9" w14:textId="2D3A4CE5" w:rsidR="00E37A2A" w:rsidRPr="0038301C" w:rsidRDefault="00E37A2A" w:rsidP="00156B42">
      <w:pPr>
        <w:pStyle w:val="a8"/>
        <w:numPr>
          <w:ilvl w:val="0"/>
          <w:numId w:val="2"/>
        </w:numPr>
        <w:snapToGrid w:val="0"/>
        <w:spacing w:before="100" w:beforeAutospacing="1"/>
        <w:ind w:leftChars="0" w:left="426" w:firstLine="0"/>
        <w:rPr>
          <w:sz w:val="20"/>
        </w:rPr>
      </w:pPr>
      <w:r w:rsidRPr="0038301C">
        <w:rPr>
          <w:sz w:val="20"/>
        </w:rPr>
        <w:t>個人情報保護の関係上、応募書類に記載された内容は、当事業に関連する目的以外で用いることはありま</w:t>
      </w:r>
      <w:r w:rsidR="00BF6C33" w:rsidRPr="0038301C">
        <w:rPr>
          <w:sz w:val="20"/>
        </w:rPr>
        <w:br/>
      </w:r>
      <w:r w:rsidR="00BF6C33" w:rsidRPr="0038301C">
        <w:rPr>
          <w:sz w:val="20"/>
        </w:rPr>
        <w:t xml:space="preserve">　　</w:t>
      </w:r>
      <w:r w:rsidRPr="0038301C">
        <w:rPr>
          <w:sz w:val="20"/>
        </w:rPr>
        <w:t>せん。</w:t>
      </w:r>
    </w:p>
    <w:p w14:paraId="6285E3D2" w14:textId="20B64383" w:rsidR="0022789A" w:rsidRDefault="003A6A7E" w:rsidP="00AB3BFF">
      <w:pPr>
        <w:pStyle w:val="a8"/>
        <w:numPr>
          <w:ilvl w:val="0"/>
          <w:numId w:val="2"/>
        </w:numPr>
        <w:snapToGrid w:val="0"/>
        <w:spacing w:before="100" w:beforeAutospacing="1"/>
        <w:ind w:leftChars="0" w:left="426" w:firstLine="0"/>
        <w:rPr>
          <w:sz w:val="20"/>
        </w:rPr>
      </w:pPr>
      <w:r w:rsidRPr="0038301C">
        <w:rPr>
          <w:sz w:val="20"/>
        </w:rPr>
        <w:t>虚偽の事実や</w:t>
      </w:r>
      <w:r w:rsidR="00C62384" w:rsidRPr="0038301C">
        <w:rPr>
          <w:sz w:val="20"/>
        </w:rPr>
        <w:t>、</w:t>
      </w:r>
      <w:r w:rsidR="00B43826" w:rsidRPr="0038301C">
        <w:rPr>
          <w:sz w:val="20"/>
        </w:rPr>
        <w:t>募集要項に対する違反が判明した</w:t>
      </w:r>
      <w:r w:rsidRPr="0038301C">
        <w:rPr>
          <w:sz w:val="20"/>
        </w:rPr>
        <w:t>場合には</w:t>
      </w:r>
      <w:r w:rsidR="00C62384" w:rsidRPr="0038301C">
        <w:rPr>
          <w:sz w:val="20"/>
        </w:rPr>
        <w:t>、</w:t>
      </w:r>
      <w:r w:rsidRPr="0038301C">
        <w:rPr>
          <w:sz w:val="20"/>
        </w:rPr>
        <w:t>失格</w:t>
      </w:r>
      <w:r w:rsidR="00C62384" w:rsidRPr="0038301C">
        <w:rPr>
          <w:sz w:val="20"/>
        </w:rPr>
        <w:t>、</w:t>
      </w:r>
      <w:r w:rsidRPr="0038301C">
        <w:rPr>
          <w:sz w:val="20"/>
        </w:rPr>
        <w:t>受賞取り消しとする</w:t>
      </w:r>
      <w:r w:rsidR="00B43826" w:rsidRPr="0038301C">
        <w:rPr>
          <w:sz w:val="20"/>
        </w:rPr>
        <w:t>こと</w:t>
      </w:r>
      <w:r w:rsidRPr="0038301C">
        <w:rPr>
          <w:sz w:val="20"/>
        </w:rPr>
        <w:t>があります。</w:t>
      </w:r>
    </w:p>
    <w:p w14:paraId="2EB31D8F" w14:textId="77777777" w:rsidR="00A253CD" w:rsidRPr="0038301C" w:rsidRDefault="00A253CD" w:rsidP="00A253CD">
      <w:pPr>
        <w:pStyle w:val="a8"/>
        <w:snapToGrid w:val="0"/>
        <w:spacing w:before="100" w:beforeAutospacing="1"/>
        <w:ind w:leftChars="0" w:left="426"/>
        <w:rPr>
          <w:sz w:val="20"/>
        </w:rPr>
      </w:pPr>
    </w:p>
    <w:p w14:paraId="5E683027" w14:textId="19B5F755" w:rsidR="00977B88" w:rsidRPr="0038301C" w:rsidRDefault="005B70AC" w:rsidP="00C3451C">
      <w:pPr>
        <w:snapToGrid w:val="0"/>
        <w:ind w:leftChars="196" w:left="412" w:firstLineChars="1000" w:firstLine="2100"/>
        <w:rPr>
          <w:sz w:val="24"/>
        </w:rPr>
      </w:pPr>
      <w:r w:rsidRPr="0038301C">
        <w:t>【主催】</w:t>
      </w:r>
      <w:r w:rsidR="000F2CB9" w:rsidRPr="0038301C">
        <w:rPr>
          <w:sz w:val="24"/>
        </w:rPr>
        <w:t>NPO</w:t>
      </w:r>
      <w:r w:rsidR="000F2CB9" w:rsidRPr="0038301C">
        <w:rPr>
          <w:sz w:val="24"/>
        </w:rPr>
        <w:t>法人シビル</w:t>
      </w:r>
      <w:r w:rsidR="000F2CB9" w:rsidRPr="0038301C">
        <w:rPr>
          <w:sz w:val="24"/>
        </w:rPr>
        <w:t>NPO</w:t>
      </w:r>
      <w:r w:rsidR="000F2CB9" w:rsidRPr="0038301C">
        <w:rPr>
          <w:sz w:val="24"/>
        </w:rPr>
        <w:t>連携プラットフォーム</w:t>
      </w:r>
    </w:p>
    <w:p w14:paraId="73AFD08B" w14:textId="075ECCC7" w:rsidR="00695E8E" w:rsidRPr="0038301C" w:rsidRDefault="00695E8E" w:rsidP="00C6222E">
      <w:pPr>
        <w:snapToGrid w:val="0"/>
        <w:ind w:leftChars="196" w:left="412" w:firstLineChars="1000" w:firstLine="2100"/>
        <w:rPr>
          <w:sz w:val="24"/>
        </w:rPr>
      </w:pPr>
      <w:r w:rsidRPr="0038301C">
        <w:t>【後援】</w:t>
      </w:r>
      <w:r w:rsidRPr="0038301C">
        <w:rPr>
          <w:sz w:val="24"/>
        </w:rPr>
        <w:t>国土交通省・</w:t>
      </w:r>
      <w:r w:rsidRPr="0038301C">
        <w:rPr>
          <w:rFonts w:eastAsia="HG丸ｺﾞｼｯｸM-PRO" w:cs="HGP創英角ｺﾞｼｯｸUB"/>
          <w:sz w:val="24"/>
          <w:szCs w:val="24"/>
        </w:rPr>
        <w:t>公益社団法人</w:t>
      </w:r>
      <w:r w:rsidRPr="0038301C">
        <w:rPr>
          <w:rFonts w:eastAsia="HG丸ｺﾞｼｯｸM-PRO" w:cs="HGP創英角ｺﾞｼｯｸUB"/>
          <w:sz w:val="24"/>
          <w:szCs w:val="24"/>
        </w:rPr>
        <w:t xml:space="preserve"> </w:t>
      </w:r>
      <w:r w:rsidRPr="0038301C">
        <w:rPr>
          <w:rFonts w:eastAsia="HG丸ｺﾞｼｯｸM-PRO" w:cs="HGP創英角ｺﾞｼｯｸUB"/>
          <w:sz w:val="24"/>
          <w:szCs w:val="24"/>
        </w:rPr>
        <w:t>土木学会</w:t>
      </w:r>
    </w:p>
    <w:sectPr w:rsidR="00695E8E" w:rsidRPr="0038301C" w:rsidSect="00AF1429">
      <w:footerReference w:type="default" r:id="rId7"/>
      <w:pgSz w:w="11906" w:h="16838" w:code="9"/>
      <w:pgMar w:top="397" w:right="720" w:bottom="397" w:left="720" w:header="851" w:footer="323" w:gutter="0"/>
      <w:cols w:space="425"/>
      <w:docGrid w:type="lines" w:linePitch="286"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4D2DE" w14:textId="77777777" w:rsidR="007A3536" w:rsidRDefault="007A3536" w:rsidP="009A51D3">
      <w:r>
        <w:separator/>
      </w:r>
    </w:p>
  </w:endnote>
  <w:endnote w:type="continuationSeparator" w:id="0">
    <w:p w14:paraId="31E247A2" w14:textId="77777777" w:rsidR="007A3536" w:rsidRDefault="007A3536" w:rsidP="009A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466959"/>
      <w:docPartObj>
        <w:docPartGallery w:val="Page Numbers (Bottom of Page)"/>
        <w:docPartUnique/>
      </w:docPartObj>
    </w:sdtPr>
    <w:sdtEndPr/>
    <w:sdtContent>
      <w:p w14:paraId="6BCA4C85" w14:textId="5ADB5390" w:rsidR="00CF3117" w:rsidRDefault="00CF3117">
        <w:pPr>
          <w:pStyle w:val="a5"/>
          <w:jc w:val="center"/>
        </w:pPr>
        <w:r>
          <w:fldChar w:fldCharType="begin"/>
        </w:r>
        <w:r>
          <w:instrText xml:space="preserve"> PAGE   \* MERGEFORMAT </w:instrText>
        </w:r>
        <w:r>
          <w:fldChar w:fldCharType="separate"/>
        </w:r>
        <w:r w:rsidR="00982034" w:rsidRPr="00982034">
          <w:rPr>
            <w:noProof/>
            <w:lang w:val="ja-JP"/>
          </w:rPr>
          <w:t>1</w:t>
        </w:r>
        <w:r>
          <w:rPr>
            <w:noProof/>
            <w:lang w:val="ja-JP"/>
          </w:rPr>
          <w:fldChar w:fldCharType="end"/>
        </w:r>
      </w:p>
    </w:sdtContent>
  </w:sdt>
  <w:p w14:paraId="4AE67816" w14:textId="77777777" w:rsidR="00CF3117" w:rsidRDefault="00CF31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AB919" w14:textId="77777777" w:rsidR="007A3536" w:rsidRDefault="007A3536" w:rsidP="009A51D3">
      <w:r>
        <w:separator/>
      </w:r>
    </w:p>
  </w:footnote>
  <w:footnote w:type="continuationSeparator" w:id="0">
    <w:p w14:paraId="336B5BAD" w14:textId="77777777" w:rsidR="007A3536" w:rsidRDefault="007A3536" w:rsidP="009A5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2309D"/>
    <w:multiLevelType w:val="hybridMultilevel"/>
    <w:tmpl w:val="0D94302C"/>
    <w:lvl w:ilvl="0" w:tplc="650619C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3827FE"/>
    <w:multiLevelType w:val="hybridMultilevel"/>
    <w:tmpl w:val="D80A92C0"/>
    <w:lvl w:ilvl="0" w:tplc="AE9E8F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9CC7C84"/>
    <w:multiLevelType w:val="hybridMultilevel"/>
    <w:tmpl w:val="FB684C0E"/>
    <w:lvl w:ilvl="0" w:tplc="2C1A2A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D922C6"/>
    <w:multiLevelType w:val="hybridMultilevel"/>
    <w:tmpl w:val="9006DD3A"/>
    <w:lvl w:ilvl="0" w:tplc="04090001">
      <w:start w:val="1"/>
      <w:numFmt w:val="bullet"/>
      <w:lvlText w:val=""/>
      <w:lvlJc w:val="left"/>
      <w:pPr>
        <w:ind w:left="1556" w:hanging="420"/>
      </w:pPr>
      <w:rPr>
        <w:rFonts w:ascii="Wingdings" w:hAnsi="Wingdings" w:hint="default"/>
      </w:rPr>
    </w:lvl>
    <w:lvl w:ilvl="1" w:tplc="0409000B" w:tentative="1">
      <w:start w:val="1"/>
      <w:numFmt w:val="bullet"/>
      <w:lvlText w:val=""/>
      <w:lvlJc w:val="left"/>
      <w:pPr>
        <w:ind w:left="1976" w:hanging="420"/>
      </w:pPr>
      <w:rPr>
        <w:rFonts w:ascii="Wingdings" w:hAnsi="Wingdings" w:hint="default"/>
      </w:rPr>
    </w:lvl>
    <w:lvl w:ilvl="2" w:tplc="0409000D"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B" w:tentative="1">
      <w:start w:val="1"/>
      <w:numFmt w:val="bullet"/>
      <w:lvlText w:val=""/>
      <w:lvlJc w:val="left"/>
      <w:pPr>
        <w:ind w:left="3236" w:hanging="420"/>
      </w:pPr>
      <w:rPr>
        <w:rFonts w:ascii="Wingdings" w:hAnsi="Wingdings" w:hint="default"/>
      </w:rPr>
    </w:lvl>
    <w:lvl w:ilvl="5" w:tplc="0409000D"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B" w:tentative="1">
      <w:start w:val="1"/>
      <w:numFmt w:val="bullet"/>
      <w:lvlText w:val=""/>
      <w:lvlJc w:val="left"/>
      <w:pPr>
        <w:ind w:left="4496" w:hanging="420"/>
      </w:pPr>
      <w:rPr>
        <w:rFonts w:ascii="Wingdings" w:hAnsi="Wingdings" w:hint="default"/>
      </w:rPr>
    </w:lvl>
    <w:lvl w:ilvl="8" w:tplc="0409000D" w:tentative="1">
      <w:start w:val="1"/>
      <w:numFmt w:val="bullet"/>
      <w:lvlText w:val=""/>
      <w:lvlJc w:val="left"/>
      <w:pPr>
        <w:ind w:left="4916" w:hanging="420"/>
      </w:pPr>
      <w:rPr>
        <w:rFonts w:ascii="Wingdings" w:hAnsi="Wingdings" w:hint="default"/>
      </w:rPr>
    </w:lvl>
  </w:abstractNum>
  <w:abstractNum w:abstractNumId="4" w15:restartNumberingAfterBreak="0">
    <w:nsid w:val="0FA27975"/>
    <w:multiLevelType w:val="hybridMultilevel"/>
    <w:tmpl w:val="1AD25BEA"/>
    <w:lvl w:ilvl="0" w:tplc="E9BEC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A734CA"/>
    <w:multiLevelType w:val="hybridMultilevel"/>
    <w:tmpl w:val="E6609558"/>
    <w:lvl w:ilvl="0" w:tplc="F73444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EFE1FF8"/>
    <w:multiLevelType w:val="hybridMultilevel"/>
    <w:tmpl w:val="85464E28"/>
    <w:lvl w:ilvl="0" w:tplc="B420D128">
      <w:start w:val="1"/>
      <w:numFmt w:val="decimalEnclosedCircle"/>
      <w:lvlText w:val="%1"/>
      <w:lvlJc w:val="left"/>
      <w:pPr>
        <w:ind w:left="780" w:hanging="360"/>
      </w:pPr>
      <w:rPr>
        <w:rFonts w:asciiTheme="minorHAnsi" w:eastAsiaTheme="minorEastAsia"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3"/>
  </w:num>
  <w:num w:numId="3">
    <w:abstractNumId w:val="1"/>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17"/>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0AC"/>
    <w:rsid w:val="0001503B"/>
    <w:rsid w:val="000208BD"/>
    <w:rsid w:val="00023D4D"/>
    <w:rsid w:val="000502BD"/>
    <w:rsid w:val="00051A11"/>
    <w:rsid w:val="000521B6"/>
    <w:rsid w:val="000836E8"/>
    <w:rsid w:val="00085ABC"/>
    <w:rsid w:val="00085F52"/>
    <w:rsid w:val="00094639"/>
    <w:rsid w:val="00097EB0"/>
    <w:rsid w:val="000B37AF"/>
    <w:rsid w:val="000C128A"/>
    <w:rsid w:val="000D148B"/>
    <w:rsid w:val="000E6384"/>
    <w:rsid w:val="000F2CB9"/>
    <w:rsid w:val="00146564"/>
    <w:rsid w:val="00154947"/>
    <w:rsid w:val="00156B42"/>
    <w:rsid w:val="00166A4B"/>
    <w:rsid w:val="00195573"/>
    <w:rsid w:val="001A1CF9"/>
    <w:rsid w:val="001B2089"/>
    <w:rsid w:val="001C2E0F"/>
    <w:rsid w:val="001C4361"/>
    <w:rsid w:val="001D050A"/>
    <w:rsid w:val="001D1E31"/>
    <w:rsid w:val="001D6A12"/>
    <w:rsid w:val="001E3581"/>
    <w:rsid w:val="001E4E80"/>
    <w:rsid w:val="001E6D97"/>
    <w:rsid w:val="001F5855"/>
    <w:rsid w:val="0020291C"/>
    <w:rsid w:val="00205E2D"/>
    <w:rsid w:val="00207E2D"/>
    <w:rsid w:val="0021057A"/>
    <w:rsid w:val="00213B0B"/>
    <w:rsid w:val="00223859"/>
    <w:rsid w:val="0022421E"/>
    <w:rsid w:val="0022789A"/>
    <w:rsid w:val="00233D56"/>
    <w:rsid w:val="002431ED"/>
    <w:rsid w:val="00243598"/>
    <w:rsid w:val="002553EF"/>
    <w:rsid w:val="00271080"/>
    <w:rsid w:val="0027672E"/>
    <w:rsid w:val="00280AB1"/>
    <w:rsid w:val="00280D82"/>
    <w:rsid w:val="00293257"/>
    <w:rsid w:val="002A77CE"/>
    <w:rsid w:val="002B58A3"/>
    <w:rsid w:val="002D0BF4"/>
    <w:rsid w:val="002D4B81"/>
    <w:rsid w:val="00300CCB"/>
    <w:rsid w:val="00306073"/>
    <w:rsid w:val="00317295"/>
    <w:rsid w:val="003228E8"/>
    <w:rsid w:val="00330737"/>
    <w:rsid w:val="00331642"/>
    <w:rsid w:val="00334211"/>
    <w:rsid w:val="00342445"/>
    <w:rsid w:val="00346C05"/>
    <w:rsid w:val="00347DDD"/>
    <w:rsid w:val="00351007"/>
    <w:rsid w:val="00352CE5"/>
    <w:rsid w:val="00354D8D"/>
    <w:rsid w:val="003555D1"/>
    <w:rsid w:val="00370C34"/>
    <w:rsid w:val="00373BC7"/>
    <w:rsid w:val="0038301C"/>
    <w:rsid w:val="00392390"/>
    <w:rsid w:val="00396E7C"/>
    <w:rsid w:val="003A0F64"/>
    <w:rsid w:val="003A6A7E"/>
    <w:rsid w:val="003B4268"/>
    <w:rsid w:val="003C32A4"/>
    <w:rsid w:val="003C4E50"/>
    <w:rsid w:val="003C7E95"/>
    <w:rsid w:val="003D2130"/>
    <w:rsid w:val="003D53A8"/>
    <w:rsid w:val="003E317A"/>
    <w:rsid w:val="003E6DE3"/>
    <w:rsid w:val="003F7959"/>
    <w:rsid w:val="00417B41"/>
    <w:rsid w:val="0042162F"/>
    <w:rsid w:val="00425681"/>
    <w:rsid w:val="00437FDC"/>
    <w:rsid w:val="00497E86"/>
    <w:rsid w:val="004A2B59"/>
    <w:rsid w:val="004D2634"/>
    <w:rsid w:val="004D3216"/>
    <w:rsid w:val="004D59D7"/>
    <w:rsid w:val="004E0E45"/>
    <w:rsid w:val="004E5811"/>
    <w:rsid w:val="004F4B65"/>
    <w:rsid w:val="00560FCA"/>
    <w:rsid w:val="00565E89"/>
    <w:rsid w:val="0057098D"/>
    <w:rsid w:val="0059065D"/>
    <w:rsid w:val="005A0D8D"/>
    <w:rsid w:val="005A1E9F"/>
    <w:rsid w:val="005A3063"/>
    <w:rsid w:val="005A38F5"/>
    <w:rsid w:val="005B1F31"/>
    <w:rsid w:val="005B70AC"/>
    <w:rsid w:val="005C6F19"/>
    <w:rsid w:val="005D3164"/>
    <w:rsid w:val="005E6821"/>
    <w:rsid w:val="005F16BF"/>
    <w:rsid w:val="005F7D6D"/>
    <w:rsid w:val="00610BAB"/>
    <w:rsid w:val="00611816"/>
    <w:rsid w:val="00620A2D"/>
    <w:rsid w:val="006241D2"/>
    <w:rsid w:val="006269DC"/>
    <w:rsid w:val="0063549F"/>
    <w:rsid w:val="00660CD8"/>
    <w:rsid w:val="00661289"/>
    <w:rsid w:val="00672007"/>
    <w:rsid w:val="006801A3"/>
    <w:rsid w:val="00683881"/>
    <w:rsid w:val="00683F86"/>
    <w:rsid w:val="00695E8E"/>
    <w:rsid w:val="00697189"/>
    <w:rsid w:val="006A0830"/>
    <w:rsid w:val="006A4601"/>
    <w:rsid w:val="006A4631"/>
    <w:rsid w:val="006A4C15"/>
    <w:rsid w:val="006B4218"/>
    <w:rsid w:val="006C1396"/>
    <w:rsid w:val="006C26A4"/>
    <w:rsid w:val="006C4340"/>
    <w:rsid w:val="006E0DFE"/>
    <w:rsid w:val="006F69BB"/>
    <w:rsid w:val="00701CC4"/>
    <w:rsid w:val="00712C29"/>
    <w:rsid w:val="00723193"/>
    <w:rsid w:val="0076482F"/>
    <w:rsid w:val="00764E8F"/>
    <w:rsid w:val="0078184F"/>
    <w:rsid w:val="00783E61"/>
    <w:rsid w:val="00785F9B"/>
    <w:rsid w:val="007866C5"/>
    <w:rsid w:val="00787F7E"/>
    <w:rsid w:val="007A3536"/>
    <w:rsid w:val="007C529D"/>
    <w:rsid w:val="007D7C10"/>
    <w:rsid w:val="007E11ED"/>
    <w:rsid w:val="007F5FA1"/>
    <w:rsid w:val="008210EC"/>
    <w:rsid w:val="00824095"/>
    <w:rsid w:val="00837FA2"/>
    <w:rsid w:val="00872874"/>
    <w:rsid w:val="00876353"/>
    <w:rsid w:val="0088116A"/>
    <w:rsid w:val="0089491C"/>
    <w:rsid w:val="00895065"/>
    <w:rsid w:val="008A6E90"/>
    <w:rsid w:val="008B108A"/>
    <w:rsid w:val="008C2568"/>
    <w:rsid w:val="008C6587"/>
    <w:rsid w:val="009042FC"/>
    <w:rsid w:val="00914730"/>
    <w:rsid w:val="00914BB8"/>
    <w:rsid w:val="00922AFE"/>
    <w:rsid w:val="0093146E"/>
    <w:rsid w:val="0093667E"/>
    <w:rsid w:val="009472E7"/>
    <w:rsid w:val="009664B8"/>
    <w:rsid w:val="009667F9"/>
    <w:rsid w:val="009700DC"/>
    <w:rsid w:val="00970FF0"/>
    <w:rsid w:val="00977B88"/>
    <w:rsid w:val="00981A6E"/>
    <w:rsid w:val="00982034"/>
    <w:rsid w:val="0099457E"/>
    <w:rsid w:val="009A037E"/>
    <w:rsid w:val="009A043E"/>
    <w:rsid w:val="009A135E"/>
    <w:rsid w:val="009A51D3"/>
    <w:rsid w:val="009A5442"/>
    <w:rsid w:val="009A6484"/>
    <w:rsid w:val="009B1863"/>
    <w:rsid w:val="009B2102"/>
    <w:rsid w:val="009B2D80"/>
    <w:rsid w:val="009B6F51"/>
    <w:rsid w:val="009C3A4F"/>
    <w:rsid w:val="009C4D90"/>
    <w:rsid w:val="009D2EF6"/>
    <w:rsid w:val="009D603E"/>
    <w:rsid w:val="009D7F11"/>
    <w:rsid w:val="009E2FA5"/>
    <w:rsid w:val="009F6019"/>
    <w:rsid w:val="00A10337"/>
    <w:rsid w:val="00A25125"/>
    <w:rsid w:val="00A253CD"/>
    <w:rsid w:val="00A268D3"/>
    <w:rsid w:val="00A26958"/>
    <w:rsid w:val="00A304EC"/>
    <w:rsid w:val="00A41830"/>
    <w:rsid w:val="00A41D53"/>
    <w:rsid w:val="00A77033"/>
    <w:rsid w:val="00A867CF"/>
    <w:rsid w:val="00A86B19"/>
    <w:rsid w:val="00A921CF"/>
    <w:rsid w:val="00A92510"/>
    <w:rsid w:val="00A972B6"/>
    <w:rsid w:val="00AA198A"/>
    <w:rsid w:val="00AA19E5"/>
    <w:rsid w:val="00AA6DA7"/>
    <w:rsid w:val="00AB23AF"/>
    <w:rsid w:val="00AB3BFF"/>
    <w:rsid w:val="00AB5939"/>
    <w:rsid w:val="00AC277A"/>
    <w:rsid w:val="00AC6EB7"/>
    <w:rsid w:val="00AD7F06"/>
    <w:rsid w:val="00AE7F28"/>
    <w:rsid w:val="00AF1429"/>
    <w:rsid w:val="00AF20D5"/>
    <w:rsid w:val="00AF5D06"/>
    <w:rsid w:val="00B17648"/>
    <w:rsid w:val="00B22AA0"/>
    <w:rsid w:val="00B34EE7"/>
    <w:rsid w:val="00B43826"/>
    <w:rsid w:val="00B64F1A"/>
    <w:rsid w:val="00B67B8A"/>
    <w:rsid w:val="00B73947"/>
    <w:rsid w:val="00B944BE"/>
    <w:rsid w:val="00BA2794"/>
    <w:rsid w:val="00BA2978"/>
    <w:rsid w:val="00BA5DF7"/>
    <w:rsid w:val="00BB46BA"/>
    <w:rsid w:val="00BB4867"/>
    <w:rsid w:val="00BB6146"/>
    <w:rsid w:val="00BC07F7"/>
    <w:rsid w:val="00BD0CBF"/>
    <w:rsid w:val="00BD318A"/>
    <w:rsid w:val="00BD44D7"/>
    <w:rsid w:val="00BE3809"/>
    <w:rsid w:val="00BE741F"/>
    <w:rsid w:val="00BF0987"/>
    <w:rsid w:val="00BF37B3"/>
    <w:rsid w:val="00BF6C33"/>
    <w:rsid w:val="00C1112D"/>
    <w:rsid w:val="00C11699"/>
    <w:rsid w:val="00C16CBB"/>
    <w:rsid w:val="00C204A6"/>
    <w:rsid w:val="00C25C07"/>
    <w:rsid w:val="00C3055A"/>
    <w:rsid w:val="00C3451C"/>
    <w:rsid w:val="00C35594"/>
    <w:rsid w:val="00C36C1D"/>
    <w:rsid w:val="00C36D6C"/>
    <w:rsid w:val="00C36DBF"/>
    <w:rsid w:val="00C40B88"/>
    <w:rsid w:val="00C45757"/>
    <w:rsid w:val="00C50753"/>
    <w:rsid w:val="00C579FD"/>
    <w:rsid w:val="00C6222E"/>
    <w:rsid w:val="00C62384"/>
    <w:rsid w:val="00C743D9"/>
    <w:rsid w:val="00C90CA9"/>
    <w:rsid w:val="00CB075C"/>
    <w:rsid w:val="00CB3FB2"/>
    <w:rsid w:val="00CC164C"/>
    <w:rsid w:val="00CE03ED"/>
    <w:rsid w:val="00CF3117"/>
    <w:rsid w:val="00D25DA6"/>
    <w:rsid w:val="00D51329"/>
    <w:rsid w:val="00D6016C"/>
    <w:rsid w:val="00D60BBE"/>
    <w:rsid w:val="00D60E0B"/>
    <w:rsid w:val="00D77B7C"/>
    <w:rsid w:val="00DA1CDE"/>
    <w:rsid w:val="00DA5F78"/>
    <w:rsid w:val="00DC7FDD"/>
    <w:rsid w:val="00DE2890"/>
    <w:rsid w:val="00DF0147"/>
    <w:rsid w:val="00DF113E"/>
    <w:rsid w:val="00DF1167"/>
    <w:rsid w:val="00DF430A"/>
    <w:rsid w:val="00E37A2A"/>
    <w:rsid w:val="00E41CA2"/>
    <w:rsid w:val="00E43491"/>
    <w:rsid w:val="00E437A2"/>
    <w:rsid w:val="00E87470"/>
    <w:rsid w:val="00E929D3"/>
    <w:rsid w:val="00EA2EC6"/>
    <w:rsid w:val="00EC66B2"/>
    <w:rsid w:val="00ED0863"/>
    <w:rsid w:val="00ED22DB"/>
    <w:rsid w:val="00ED7439"/>
    <w:rsid w:val="00EE0FB8"/>
    <w:rsid w:val="00EE41B6"/>
    <w:rsid w:val="00EE5C08"/>
    <w:rsid w:val="00EE68C5"/>
    <w:rsid w:val="00EF5F36"/>
    <w:rsid w:val="00F073D1"/>
    <w:rsid w:val="00F12BC9"/>
    <w:rsid w:val="00F34D27"/>
    <w:rsid w:val="00F35836"/>
    <w:rsid w:val="00F36043"/>
    <w:rsid w:val="00F40158"/>
    <w:rsid w:val="00F43929"/>
    <w:rsid w:val="00F44709"/>
    <w:rsid w:val="00F57FCE"/>
    <w:rsid w:val="00F6143F"/>
    <w:rsid w:val="00F73827"/>
    <w:rsid w:val="00F83137"/>
    <w:rsid w:val="00FA25E6"/>
    <w:rsid w:val="00FA7090"/>
    <w:rsid w:val="00FC2AB5"/>
    <w:rsid w:val="00FD6136"/>
    <w:rsid w:val="00FE26CF"/>
    <w:rsid w:val="00FF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2443B6"/>
  <w15:docId w15:val="{E7B2AF78-CFBB-4EFC-A539-7572A582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1D3"/>
    <w:pPr>
      <w:tabs>
        <w:tab w:val="center" w:pos="4252"/>
        <w:tab w:val="right" w:pos="8504"/>
      </w:tabs>
      <w:snapToGrid w:val="0"/>
    </w:pPr>
  </w:style>
  <w:style w:type="character" w:customStyle="1" w:styleId="a4">
    <w:name w:val="ヘッダー (文字)"/>
    <w:basedOn w:val="a0"/>
    <w:link w:val="a3"/>
    <w:uiPriority w:val="99"/>
    <w:rsid w:val="009A51D3"/>
  </w:style>
  <w:style w:type="paragraph" w:styleId="a5">
    <w:name w:val="footer"/>
    <w:basedOn w:val="a"/>
    <w:link w:val="a6"/>
    <w:uiPriority w:val="99"/>
    <w:unhideWhenUsed/>
    <w:rsid w:val="009A51D3"/>
    <w:pPr>
      <w:tabs>
        <w:tab w:val="center" w:pos="4252"/>
        <w:tab w:val="right" w:pos="8504"/>
      </w:tabs>
      <w:snapToGrid w:val="0"/>
    </w:pPr>
  </w:style>
  <w:style w:type="character" w:customStyle="1" w:styleId="a6">
    <w:name w:val="フッター (文字)"/>
    <w:basedOn w:val="a0"/>
    <w:link w:val="a5"/>
    <w:uiPriority w:val="99"/>
    <w:rsid w:val="009A51D3"/>
  </w:style>
  <w:style w:type="character" w:styleId="a7">
    <w:name w:val="Hyperlink"/>
    <w:basedOn w:val="a0"/>
    <w:uiPriority w:val="99"/>
    <w:unhideWhenUsed/>
    <w:rsid w:val="00417B41"/>
    <w:rPr>
      <w:color w:val="0000FF" w:themeColor="hyperlink"/>
      <w:u w:val="single"/>
    </w:rPr>
  </w:style>
  <w:style w:type="paragraph" w:styleId="a8">
    <w:name w:val="List Paragraph"/>
    <w:basedOn w:val="a"/>
    <w:uiPriority w:val="34"/>
    <w:qFormat/>
    <w:rsid w:val="00417B41"/>
    <w:pPr>
      <w:ind w:leftChars="400" w:left="840"/>
    </w:pPr>
  </w:style>
  <w:style w:type="paragraph" w:styleId="a9">
    <w:name w:val="Balloon Text"/>
    <w:basedOn w:val="a"/>
    <w:link w:val="aa"/>
    <w:uiPriority w:val="99"/>
    <w:semiHidden/>
    <w:unhideWhenUsed/>
    <w:rsid w:val="00CF31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3117"/>
    <w:rPr>
      <w:rFonts w:asciiTheme="majorHAnsi" w:eastAsiaTheme="majorEastAsia" w:hAnsiTheme="majorHAnsi" w:cstheme="majorBidi"/>
      <w:sz w:val="18"/>
      <w:szCs w:val="18"/>
    </w:rPr>
  </w:style>
  <w:style w:type="character" w:styleId="ab">
    <w:name w:val="FollowedHyperlink"/>
    <w:basedOn w:val="a0"/>
    <w:uiPriority w:val="99"/>
    <w:semiHidden/>
    <w:unhideWhenUsed/>
    <w:rsid w:val="003228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999690">
      <w:bodyDiv w:val="1"/>
      <w:marLeft w:val="0"/>
      <w:marRight w:val="0"/>
      <w:marTop w:val="0"/>
      <w:marBottom w:val="0"/>
      <w:divBdr>
        <w:top w:val="none" w:sz="0" w:space="0" w:color="auto"/>
        <w:left w:val="none" w:sz="0" w:space="0" w:color="auto"/>
        <w:bottom w:val="none" w:sz="0" w:space="0" w:color="auto"/>
        <w:right w:val="none" w:sz="0" w:space="0" w:color="auto"/>
      </w:divBdr>
    </w:div>
    <w:div w:id="778139232">
      <w:bodyDiv w:val="1"/>
      <w:marLeft w:val="0"/>
      <w:marRight w:val="0"/>
      <w:marTop w:val="0"/>
      <w:marBottom w:val="0"/>
      <w:divBdr>
        <w:top w:val="none" w:sz="0" w:space="0" w:color="auto"/>
        <w:left w:val="none" w:sz="0" w:space="0" w:color="auto"/>
        <w:bottom w:val="none" w:sz="0" w:space="0" w:color="auto"/>
        <w:right w:val="none" w:sz="0" w:space="0" w:color="auto"/>
      </w:divBdr>
    </w:div>
    <w:div w:id="882206103">
      <w:bodyDiv w:val="1"/>
      <w:marLeft w:val="0"/>
      <w:marRight w:val="0"/>
      <w:marTop w:val="0"/>
      <w:marBottom w:val="0"/>
      <w:divBdr>
        <w:top w:val="none" w:sz="0" w:space="0" w:color="auto"/>
        <w:left w:val="none" w:sz="0" w:space="0" w:color="auto"/>
        <w:bottom w:val="none" w:sz="0" w:space="0" w:color="auto"/>
        <w:right w:val="none" w:sz="0" w:space="0" w:color="auto"/>
      </w:divBdr>
    </w:div>
    <w:div w:id="1041325349">
      <w:bodyDiv w:val="1"/>
      <w:marLeft w:val="0"/>
      <w:marRight w:val="0"/>
      <w:marTop w:val="0"/>
      <w:marBottom w:val="0"/>
      <w:divBdr>
        <w:top w:val="none" w:sz="0" w:space="0" w:color="auto"/>
        <w:left w:val="none" w:sz="0" w:space="0" w:color="auto"/>
        <w:bottom w:val="none" w:sz="0" w:space="0" w:color="auto"/>
        <w:right w:val="none" w:sz="0" w:space="0" w:color="auto"/>
      </w:divBdr>
      <w:divsChild>
        <w:div w:id="1331517491">
          <w:marLeft w:val="0"/>
          <w:marRight w:val="0"/>
          <w:marTop w:val="0"/>
          <w:marBottom w:val="0"/>
          <w:divBdr>
            <w:top w:val="none" w:sz="0" w:space="0" w:color="auto"/>
            <w:left w:val="none" w:sz="0" w:space="0" w:color="auto"/>
            <w:bottom w:val="none" w:sz="0" w:space="0" w:color="auto"/>
            <w:right w:val="none" w:sz="0" w:space="0" w:color="auto"/>
          </w:divBdr>
        </w:div>
        <w:div w:id="968360088">
          <w:marLeft w:val="0"/>
          <w:marRight w:val="0"/>
          <w:marTop w:val="0"/>
          <w:marBottom w:val="0"/>
          <w:divBdr>
            <w:top w:val="none" w:sz="0" w:space="0" w:color="auto"/>
            <w:left w:val="none" w:sz="0" w:space="0" w:color="auto"/>
            <w:bottom w:val="none" w:sz="0" w:space="0" w:color="auto"/>
            <w:right w:val="none" w:sz="0" w:space="0" w:color="auto"/>
          </w:divBdr>
        </w:div>
      </w:divsChild>
    </w:div>
    <w:div w:id="1569534885">
      <w:bodyDiv w:val="1"/>
      <w:marLeft w:val="0"/>
      <w:marRight w:val="0"/>
      <w:marTop w:val="0"/>
      <w:marBottom w:val="0"/>
      <w:divBdr>
        <w:top w:val="none" w:sz="0" w:space="0" w:color="auto"/>
        <w:left w:val="none" w:sz="0" w:space="0" w:color="auto"/>
        <w:bottom w:val="none" w:sz="0" w:space="0" w:color="auto"/>
        <w:right w:val="none" w:sz="0" w:space="0" w:color="auto"/>
      </w:divBdr>
      <w:divsChild>
        <w:div w:id="317391560">
          <w:marLeft w:val="0"/>
          <w:marRight w:val="0"/>
          <w:marTop w:val="0"/>
          <w:marBottom w:val="0"/>
          <w:divBdr>
            <w:top w:val="none" w:sz="0" w:space="0" w:color="auto"/>
            <w:left w:val="none" w:sz="0" w:space="0" w:color="auto"/>
            <w:bottom w:val="none" w:sz="0" w:space="0" w:color="auto"/>
            <w:right w:val="none" w:sz="0" w:space="0" w:color="auto"/>
          </w:divBdr>
        </w:div>
        <w:div w:id="804857561">
          <w:marLeft w:val="0"/>
          <w:marRight w:val="0"/>
          <w:marTop w:val="0"/>
          <w:marBottom w:val="0"/>
          <w:divBdr>
            <w:top w:val="none" w:sz="0" w:space="0" w:color="auto"/>
            <w:left w:val="none" w:sz="0" w:space="0" w:color="auto"/>
            <w:bottom w:val="none" w:sz="0" w:space="0" w:color="auto"/>
            <w:right w:val="none" w:sz="0" w:space="0" w:color="auto"/>
          </w:divBdr>
        </w:div>
      </w:divsChild>
    </w:div>
    <w:div w:id="198908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小松崎暁子</dc:creator>
  <cp:lastModifiedBy>松本健一</cp:lastModifiedBy>
  <cp:revision>2</cp:revision>
  <cp:lastPrinted>2016-10-27T01:42:00Z</cp:lastPrinted>
  <dcterms:created xsi:type="dcterms:W3CDTF">2017-12-14T15:24:00Z</dcterms:created>
  <dcterms:modified xsi:type="dcterms:W3CDTF">2017-12-14T15:24:00Z</dcterms:modified>
</cp:coreProperties>
</file>